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FF2B1680t00"/>
          <w:color w:val="548ED5"/>
          <w:sz w:val="36"/>
          <w:szCs w:val="36"/>
        </w:rPr>
      </w:pPr>
    </w:p>
    <w:p w:rsidR="004C357A" w:rsidRDefault="004C357A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617E38" w:rsidTr="00063E85">
        <w:tc>
          <w:tcPr>
            <w:tcW w:w="7213" w:type="dxa"/>
          </w:tcPr>
          <w:p w:rsidR="00617E38" w:rsidRDefault="00617E38" w:rsidP="00063E85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Cs/>
                <w:color w:val="00669A"/>
                <w:sz w:val="18"/>
                <w:szCs w:val="18"/>
              </w:rPr>
            </w:pPr>
            <w:r>
              <w:rPr>
                <w:rFonts w:ascii="Verdana,Bold" w:hAnsi="Verdana,Bold" w:cs="Verdana,Bold"/>
                <w:bCs/>
                <w:noProof/>
                <w:color w:val="00669A"/>
                <w:sz w:val="18"/>
                <w:szCs w:val="18"/>
                <w:lang w:eastAsia="it-IT"/>
              </w:rPr>
              <w:drawing>
                <wp:inline distT="0" distB="0" distL="0" distR="0">
                  <wp:extent cx="2477192" cy="2897751"/>
                  <wp:effectExtent l="0" t="0" r="0" b="0"/>
                  <wp:docPr id="1" name="Immagine 1" descr="C:\Users\sony\Desktop\diariom\modifiche diario\LogoComprensivoNonant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diariom\modifiche diario\LogoComprensivoNonant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520" cy="290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</w:tcPr>
          <w:p w:rsidR="00617E38" w:rsidRPr="00ED7AA6" w:rsidRDefault="00617E38" w:rsidP="00063E8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CURRICOLO </w:t>
            </w:r>
            <w:r w:rsidRPr="00ED7AA6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VERTICALE</w:t>
            </w:r>
          </w:p>
          <w:p w:rsidR="00617E38" w:rsidRPr="00ED7AA6" w:rsidRDefault="00617E38" w:rsidP="00063E8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LAVORI SVOLTI</w:t>
            </w:r>
            <w:r w:rsidRPr="00ED7AA6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PER LA DISCIPLINA DI RELIGIONE CATTOLICA</w:t>
            </w:r>
          </w:p>
          <w:p w:rsidR="00617E38" w:rsidRPr="00ED7AA6" w:rsidRDefault="00617E38" w:rsidP="00063E8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 w:rsidRPr="00ED7AA6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INSEGNANTI COINVOLTE</w:t>
            </w:r>
          </w:p>
          <w:p w:rsidR="00617E38" w:rsidRPr="00ED7AA6" w:rsidRDefault="00617E38" w:rsidP="00063E8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 w:rsidRPr="00ED7AA6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SCUOLA INFANZIA:NICOLETTA</w:t>
            </w: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MORMILE</w:t>
            </w:r>
          </w:p>
          <w:p w:rsidR="00617E38" w:rsidRPr="00ED7AA6" w:rsidRDefault="00327D10" w:rsidP="00063E8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SCUOLA PRIMARIA :</w:t>
            </w:r>
            <w:r w:rsidR="00617E38" w:rsidRPr="00ED7AA6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MONIA</w:t>
            </w: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DELL’ERARIO</w:t>
            </w:r>
          </w:p>
          <w:p w:rsidR="00327D10" w:rsidRDefault="00617E38" w:rsidP="00327D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                       </w:t>
            </w:r>
            <w:r w:rsidRPr="00ED7AA6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CARMELA</w:t>
            </w:r>
            <w:r w:rsidR="00327D10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GAETANI</w:t>
            </w:r>
          </w:p>
          <w:p w:rsidR="00327D10" w:rsidRPr="00ED7AA6" w:rsidRDefault="00327D10" w:rsidP="00327D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                    TERESA MARINO</w:t>
            </w:r>
          </w:p>
          <w:p w:rsidR="00327D10" w:rsidRDefault="00327D10" w:rsidP="00327D10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     RAFFAELLA CORVINO</w:t>
            </w:r>
          </w:p>
          <w:p w:rsidR="00327D10" w:rsidRDefault="00327D10" w:rsidP="00327D10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KATIA BELLEI  </w:t>
            </w:r>
          </w:p>
          <w:p w:rsidR="00327D10" w:rsidRDefault="00327D10" w:rsidP="00327D10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CLAUDIA BORSARI</w:t>
            </w:r>
          </w:p>
          <w:p w:rsidR="00327D10" w:rsidRDefault="00327D10" w:rsidP="00327D10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IRENE BARTOLOMASI</w:t>
            </w:r>
          </w:p>
          <w:p w:rsidR="00327D10" w:rsidRPr="00ED7AA6" w:rsidRDefault="00143D5F" w:rsidP="00327D10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 RITA SICILIANO</w:t>
            </w:r>
          </w:p>
          <w:p w:rsidR="00143D5F" w:rsidRDefault="00617E38" w:rsidP="00143D5F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Verdana,Bold"/>
                <w:b/>
                <w:bCs/>
                <w:sz w:val="28"/>
                <w:szCs w:val="28"/>
              </w:rPr>
            </w:pPr>
            <w:r w:rsidRPr="00ED7AA6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SCUOLA SECONDARIA DI PRIMO GRADO : GIUSEPPINA D’AMICO</w:t>
            </w:r>
            <w:r w:rsidR="00143D5F"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 xml:space="preserve"> </w:t>
            </w:r>
          </w:p>
          <w:p w:rsidR="00617E38" w:rsidRDefault="00AD2025" w:rsidP="00143D5F">
            <w:pPr>
              <w:autoSpaceDE w:val="0"/>
              <w:autoSpaceDN w:val="0"/>
              <w:adjustRightInd w:val="0"/>
              <w:jc w:val="right"/>
              <w:rPr>
                <w:rFonts w:ascii="Verdana,Bold" w:hAnsi="Verdana,Bold" w:cs="Verdana,Bold"/>
                <w:bCs/>
                <w:color w:val="00669A"/>
                <w:sz w:val="18"/>
                <w:szCs w:val="18"/>
              </w:rPr>
            </w:pPr>
            <w:r>
              <w:rPr>
                <w:rFonts w:ascii="Comic Sans MS" w:hAnsi="Comic Sans MS" w:cs="Verdana,Bold"/>
                <w:b/>
                <w:bCs/>
                <w:sz w:val="28"/>
                <w:szCs w:val="28"/>
              </w:rPr>
              <w:t>ROSALBA FIUME</w:t>
            </w:r>
            <w:bookmarkStart w:id="0" w:name="_GoBack"/>
            <w:bookmarkEnd w:id="0"/>
          </w:p>
        </w:tc>
      </w:tr>
    </w:tbl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  <w:r>
        <w:rPr>
          <w:rFonts w:ascii="Verdana,Bold" w:hAnsi="Verdana,Bold" w:cs="Verdana,Bold"/>
          <w:bCs/>
          <w:color w:val="00669A"/>
          <w:sz w:val="18"/>
          <w:szCs w:val="18"/>
        </w:rPr>
        <w:t xml:space="preserve"> </w:t>
      </w: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4C357A" w:rsidRDefault="004C357A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00669A"/>
          <w:sz w:val="18"/>
          <w:szCs w:val="18"/>
        </w:rPr>
      </w:pPr>
    </w:p>
    <w:p w:rsidR="004C357A" w:rsidRDefault="004C357A" w:rsidP="00617E38">
      <w:pPr>
        <w:spacing w:after="0" w:line="240" w:lineRule="auto"/>
        <w:rPr>
          <w:rFonts w:ascii="Comic Sans MS" w:hAnsi="Comic Sans MS" w:cs="Verdana,Bold"/>
          <w:b/>
          <w:bCs/>
          <w:sz w:val="28"/>
          <w:szCs w:val="28"/>
        </w:rPr>
      </w:pPr>
    </w:p>
    <w:p w:rsidR="004C357A" w:rsidRDefault="004C357A" w:rsidP="00617E38">
      <w:pPr>
        <w:spacing w:after="0" w:line="240" w:lineRule="auto"/>
        <w:rPr>
          <w:rFonts w:ascii="Comic Sans MS" w:hAnsi="Comic Sans MS" w:cs="Verdana,Bold"/>
          <w:b/>
          <w:bCs/>
          <w:sz w:val="28"/>
          <w:szCs w:val="28"/>
        </w:rPr>
      </w:pPr>
    </w:p>
    <w:p w:rsidR="004C357A" w:rsidRPr="00364628" w:rsidRDefault="004C357A" w:rsidP="004C357A">
      <w:pPr>
        <w:jc w:val="center"/>
        <w:rPr>
          <w:rFonts w:ascii="Comic Sans MS" w:eastAsia="Times New Roman" w:hAnsi="Comic Sans MS" w:cs="Arial"/>
          <w:b/>
          <w:i/>
          <w:color w:val="C0504D" w:themeColor="accent2"/>
          <w:sz w:val="28"/>
          <w:szCs w:val="28"/>
          <w:lang w:val="de-DE" w:eastAsia="it-IT"/>
        </w:rPr>
      </w:pPr>
      <w:r w:rsidRPr="00364628">
        <w:rPr>
          <w:rFonts w:ascii="Comic Sans MS" w:eastAsia="Times New Roman" w:hAnsi="Comic Sans MS" w:cs="Arial"/>
          <w:b/>
          <w:i/>
          <w:color w:val="C0504D" w:themeColor="accent2"/>
          <w:sz w:val="28"/>
          <w:szCs w:val="28"/>
          <w:lang w:val="de-DE" w:eastAsia="it-IT"/>
        </w:rPr>
        <w:t>Premessa</w:t>
      </w:r>
    </w:p>
    <w:p w:rsidR="004C357A" w:rsidRPr="00364628" w:rsidRDefault="004C357A" w:rsidP="004C35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’IRC è una disciplina scolastica</w:t>
      </w:r>
    </w:p>
    <w:p w:rsidR="004C357A" w:rsidRPr="00364628" w:rsidRDefault="004C357A" w:rsidP="004C35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669A"/>
          <w:sz w:val="28"/>
          <w:szCs w:val="28"/>
        </w:rPr>
      </w:pPr>
      <w:r w:rsidRPr="00364628">
        <w:rPr>
          <w:rFonts w:ascii="Comic Sans MS" w:hAnsi="Comic Sans MS" w:cs="Verdana"/>
          <w:b/>
          <w:color w:val="00669A"/>
          <w:sz w:val="28"/>
          <w:szCs w:val="28"/>
        </w:rPr>
        <w:t>• con una specifica dignità culturale e formativa</w:t>
      </w:r>
    </w:p>
    <w:p w:rsidR="004C357A" w:rsidRPr="00364628" w:rsidRDefault="004C357A" w:rsidP="004C35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669A"/>
          <w:sz w:val="28"/>
          <w:szCs w:val="28"/>
        </w:rPr>
      </w:pPr>
      <w:r w:rsidRPr="00364628">
        <w:rPr>
          <w:rFonts w:ascii="Comic Sans MS" w:hAnsi="Comic Sans MS" w:cs="Verdana"/>
          <w:b/>
          <w:color w:val="00669A"/>
          <w:sz w:val="28"/>
          <w:szCs w:val="28"/>
        </w:rPr>
        <w:t>• confessionale nei contenuti, ma non nelle finalità</w:t>
      </w:r>
    </w:p>
    <w:p w:rsidR="004C357A" w:rsidRPr="00364628" w:rsidRDefault="004C357A" w:rsidP="004C35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669A"/>
          <w:sz w:val="28"/>
          <w:szCs w:val="28"/>
        </w:rPr>
      </w:pPr>
      <w:r w:rsidRPr="00364628">
        <w:rPr>
          <w:rFonts w:ascii="Comic Sans MS" w:hAnsi="Comic Sans MS" w:cs="Verdana"/>
          <w:b/>
          <w:color w:val="00669A"/>
          <w:sz w:val="28"/>
          <w:szCs w:val="28"/>
        </w:rPr>
        <w:t>• pienamente integrata nel complesso dell’esperienza educativo-didattica</w:t>
      </w:r>
    </w:p>
    <w:p w:rsidR="004C357A" w:rsidRPr="00364628" w:rsidRDefault="004C357A" w:rsidP="004C35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669A"/>
          <w:sz w:val="28"/>
          <w:szCs w:val="28"/>
        </w:rPr>
      </w:pPr>
      <w:r w:rsidRPr="00364628">
        <w:rPr>
          <w:rFonts w:ascii="Comic Sans MS" w:hAnsi="Comic Sans MS" w:cs="Verdana"/>
          <w:b/>
          <w:color w:val="00669A"/>
          <w:sz w:val="28"/>
          <w:szCs w:val="28"/>
        </w:rPr>
        <w:t>• aperta a tutti</w:t>
      </w:r>
    </w:p>
    <w:p w:rsidR="004C357A" w:rsidRPr="00364628" w:rsidRDefault="004C357A" w:rsidP="004C357A">
      <w:pPr>
        <w:rPr>
          <w:rFonts w:ascii="Comic Sans MS" w:hAnsi="Comic Sans MS" w:cs="Verdana"/>
          <w:b/>
          <w:color w:val="00669A"/>
          <w:sz w:val="28"/>
          <w:szCs w:val="28"/>
        </w:rPr>
      </w:pPr>
      <w:r w:rsidRPr="00364628">
        <w:rPr>
          <w:rFonts w:ascii="Comic Sans MS" w:hAnsi="Comic Sans MS" w:cs="Verdana"/>
          <w:b/>
          <w:color w:val="00669A"/>
          <w:sz w:val="28"/>
          <w:szCs w:val="28"/>
        </w:rPr>
        <w:t>• liberamente scelta</w:t>
      </w:r>
    </w:p>
    <w:p w:rsidR="004C357A" w:rsidRDefault="004C357A" w:rsidP="00617E38">
      <w:pPr>
        <w:spacing w:after="0" w:line="240" w:lineRule="auto"/>
        <w:rPr>
          <w:rFonts w:ascii="Comic Sans MS" w:hAnsi="Comic Sans MS" w:cs="Verdana,Bold"/>
          <w:b/>
          <w:bCs/>
          <w:sz w:val="28"/>
          <w:szCs w:val="28"/>
        </w:rPr>
      </w:pPr>
    </w:p>
    <w:p w:rsidR="004C357A" w:rsidRDefault="004C357A" w:rsidP="00617E38">
      <w:pPr>
        <w:spacing w:after="0" w:line="240" w:lineRule="auto"/>
        <w:rPr>
          <w:rFonts w:ascii="Comic Sans MS" w:hAnsi="Comic Sans MS" w:cs="Verdana,Bold"/>
          <w:b/>
          <w:bCs/>
          <w:sz w:val="28"/>
          <w:szCs w:val="28"/>
        </w:rPr>
      </w:pPr>
    </w:p>
    <w:p w:rsidR="00617E38" w:rsidRPr="00AD2025" w:rsidRDefault="00617E38" w:rsidP="00AD2025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val="de-DE" w:eastAsia="it-IT"/>
        </w:rPr>
      </w:pPr>
    </w:p>
    <w:p w:rsidR="00617E38" w:rsidRPr="00364628" w:rsidRDefault="00617E38" w:rsidP="00617E38">
      <w:pPr>
        <w:jc w:val="both"/>
        <w:rPr>
          <w:rFonts w:ascii="Comic Sans MS" w:eastAsia="Times New Roman" w:hAnsi="Comic Sans MS" w:cs="Arial"/>
          <w:b/>
          <w:i/>
          <w:sz w:val="28"/>
          <w:szCs w:val="28"/>
          <w:lang w:val="de-DE" w:eastAsia="it-IT"/>
        </w:rPr>
      </w:pPr>
      <w:r w:rsidRPr="00364628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DALLE IN</w:t>
      </w:r>
      <w:r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 xml:space="preserve">DICAZIONI NAZIONALI AI CURRICOLI </w:t>
      </w:r>
      <w:r w:rsidRPr="00364628">
        <w:rPr>
          <w:rFonts w:ascii="Comic Sans MS" w:eastAsia="Times New Roman" w:hAnsi="Comic Sans MS" w:cs="Times New Roman"/>
          <w:b/>
          <w:sz w:val="28"/>
          <w:szCs w:val="28"/>
          <w:lang w:eastAsia="it-IT"/>
        </w:rPr>
        <w:t>”</w:t>
      </w:r>
      <w:r>
        <w:rPr>
          <w:rFonts w:ascii="Comic Sans MS" w:eastAsia="Times New Roman" w:hAnsi="Comic Sans MS" w:cs="Arial"/>
          <w:b/>
          <w:i/>
          <w:sz w:val="28"/>
          <w:szCs w:val="28"/>
          <w:lang w:val="de-DE" w:eastAsia="it-IT"/>
        </w:rPr>
        <w:t xml:space="preserve">Chiavi di Lettura e Criticità per la Costruzione di Curricolo </w:t>
      </w:r>
      <w:r w:rsidRPr="00364628">
        <w:rPr>
          <w:rFonts w:ascii="Comic Sans MS" w:eastAsia="Times New Roman" w:hAnsi="Comic Sans MS" w:cs="Arial"/>
          <w:b/>
          <w:i/>
          <w:sz w:val="28"/>
          <w:szCs w:val="28"/>
          <w:lang w:val="de-DE" w:eastAsia="it-IT"/>
        </w:rPr>
        <w:t xml:space="preserve"> Verticale“</w:t>
      </w:r>
    </w:p>
    <w:p w:rsidR="00617E38" w:rsidRPr="00364628" w:rsidRDefault="00617E38" w:rsidP="00617E38">
      <w:pPr>
        <w:jc w:val="both"/>
        <w:rPr>
          <w:rFonts w:ascii="Comic Sans MS" w:eastAsia="Times New Roman" w:hAnsi="Comic Sans MS" w:cs="Arial"/>
          <w:b/>
          <w:i/>
          <w:sz w:val="28"/>
          <w:szCs w:val="28"/>
          <w:lang w:val="de-DE" w:eastAsia="it-IT"/>
        </w:rPr>
      </w:pPr>
      <w:r w:rsidRPr="00364628">
        <w:rPr>
          <w:rFonts w:ascii="Comic Sans MS" w:eastAsia="Times New Roman" w:hAnsi="Comic Sans MS" w:cs="Arial"/>
          <w:b/>
          <w:sz w:val="28"/>
          <w:szCs w:val="28"/>
          <w:lang w:val="de-DE" w:eastAsia="it-IT"/>
        </w:rPr>
        <w:t>LE DOCENTI INIZIANO I LAVORI CON ALCUNE CONSIDERAZIONI</w:t>
      </w:r>
      <w:r w:rsidRPr="00364628">
        <w:rPr>
          <w:rFonts w:ascii="Comic Sans MS" w:eastAsia="Times New Roman" w:hAnsi="Comic Sans MS" w:cs="Arial"/>
          <w:b/>
          <w:i/>
          <w:sz w:val="28"/>
          <w:szCs w:val="28"/>
          <w:lang w:val="de-DE" w:eastAsia="it-IT"/>
        </w:rPr>
        <w:t xml:space="preserve"> </w:t>
      </w:r>
    </w:p>
    <w:p w:rsidR="00617E38" w:rsidRDefault="00617E38" w:rsidP="00617E38">
      <w:pPr>
        <w:jc w:val="both"/>
        <w:rPr>
          <w:rFonts w:ascii="Comic Sans MS" w:eastAsia="Times New Roman" w:hAnsi="Comic Sans MS" w:cs="Arial"/>
          <w:b/>
          <w:i/>
          <w:sz w:val="24"/>
          <w:szCs w:val="24"/>
          <w:lang w:val="de-DE" w:eastAsia="it-IT"/>
        </w:rPr>
      </w:pPr>
    </w:p>
    <w:p w:rsidR="00617E38" w:rsidRDefault="00617E38" w:rsidP="00617E38">
      <w:pPr>
        <w:jc w:val="both"/>
        <w:rPr>
          <w:rFonts w:ascii="Comic Sans MS" w:eastAsia="Times New Roman" w:hAnsi="Comic Sans MS" w:cs="Arial"/>
          <w:iCs/>
          <w:sz w:val="24"/>
          <w:szCs w:val="24"/>
          <w:shd w:val="clear" w:color="auto" w:fill="F5F5F5"/>
          <w:lang w:eastAsia="it-IT"/>
        </w:rPr>
      </w:pPr>
    </w:p>
    <w:p w:rsidR="00617E38" w:rsidRDefault="00617E38" w:rsidP="00617E38">
      <w:pPr>
        <w:jc w:val="both"/>
        <w:rPr>
          <w:rFonts w:ascii="Comic Sans MS" w:eastAsia="Times New Roman" w:hAnsi="Comic Sans MS" w:cs="Arial"/>
          <w:iCs/>
          <w:sz w:val="24"/>
          <w:szCs w:val="24"/>
          <w:shd w:val="clear" w:color="auto" w:fill="F5F5F5"/>
          <w:lang w:eastAsia="it-IT"/>
        </w:rPr>
      </w:pPr>
    </w:p>
    <w:p w:rsidR="00617E38" w:rsidRDefault="00617E38" w:rsidP="00617E38">
      <w:pPr>
        <w:jc w:val="both"/>
        <w:rPr>
          <w:rFonts w:ascii="Comic Sans MS" w:eastAsia="Times New Roman" w:hAnsi="Comic Sans MS" w:cs="Arial"/>
          <w:iCs/>
          <w:sz w:val="24"/>
          <w:szCs w:val="24"/>
          <w:shd w:val="clear" w:color="auto" w:fill="F5F5F5"/>
          <w:lang w:eastAsia="it-IT"/>
        </w:rPr>
      </w:pPr>
    </w:p>
    <w:p w:rsidR="00617E38" w:rsidRPr="00196892" w:rsidRDefault="00617E38" w:rsidP="00617E38">
      <w:pPr>
        <w:jc w:val="both"/>
        <w:rPr>
          <w:rFonts w:ascii="Comic Sans MS" w:eastAsia="Times New Roman" w:hAnsi="Comic Sans MS" w:cs="Arial"/>
          <w:iCs/>
          <w:sz w:val="24"/>
          <w:szCs w:val="24"/>
          <w:shd w:val="clear" w:color="auto" w:fill="F5F5F5"/>
          <w:lang w:eastAsia="it-IT"/>
        </w:rPr>
      </w:pPr>
    </w:p>
    <w:p w:rsidR="00617E38" w:rsidRPr="00196892" w:rsidRDefault="00617E38" w:rsidP="00617E3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de-DE" w:eastAsia="it-IT"/>
        </w:rPr>
      </w:pPr>
    </w:p>
    <w:p w:rsidR="00617E38" w:rsidRPr="00170687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sz w:val="28"/>
          <w:szCs w:val="28"/>
        </w:rPr>
      </w:pPr>
      <w:r w:rsidRPr="00170687">
        <w:rPr>
          <w:rFonts w:ascii="Comic Sans MS" w:hAnsi="Comic Sans MS" w:cs="Verdana,Bold"/>
          <w:b/>
          <w:bCs/>
          <w:sz w:val="28"/>
          <w:szCs w:val="28"/>
        </w:rPr>
        <w:t>NATURA E CARATTERISTICHE DELLE INDICAZIONI</w:t>
      </w: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 xml:space="preserve">: 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Le Indicazioni: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Sono uno strumento ministeriale che intende garantire l’unitarietà del sistema nazionale d’istruzione e i livelli minimi essenziali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Nella nuova architettura del curricolo l’IRC è presente con propri obiettivi e traguardi, nella scuola dell’Infanzia diluito ed integrato in tutti e cinque i campi di esperienza; nella scuola del Primo ciclo è collocato all’interno dell’area linguistico-artistico-espressiva che coglie l’IRC come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espressione ed attenzione alle questioni di senso in una prospettiva comunicativo-relazionale.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Sono formalmente improntate ai criteri di sinteticità e chiarezza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Sono orientative sul piano progettuale didattico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Richiedono una progettazione finalizzata alla maturazione di competenze di tipo disciplinare, cioè come risultato dell’acquisizione di determinate conoscenze e abilità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Si articolano in: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Traguardi per lo Sviluppo delle Competenze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(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TSC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),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intesi come punti di riferimento posti al termine dei più significativi snodi del percorso curricolare, ossia a conclusione della Scuola dell’Infanzia, della Primaria e della Secondaria di primo grado;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Obiettivi di apprendimento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(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OA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) (tranne che per la Scuola dell’Infanzia) relativi a specifiche discipline raggruppate in aree disciplinari (area linguistico-artistico-espressiva; area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lastRenderedPageBreak/>
        <w:t>storico-geografica; area matematico-scientifico-tecnologica) e posti al termine della classe terza e quinta della Scuola Primaria e della Classe terza della Scuola Secondaria di primo grado.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Questa articolazione costituisce la novità delle Indicazioni</w:t>
      </w:r>
    </w:p>
    <w:p w:rsidR="00617E38" w:rsidRPr="00196892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OPERATIVAMENTE QUESTO STIMOLA L’INSEGNANTE DI RELIGIONE: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 xml:space="preserve">• a partire dagli alunni ed individuare i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bisogni educativi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 xml:space="preserve">specifici dell’età ed i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bisogni religiosi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ad essi correlati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ad approfondire sotto molteplici aspetti la tematica che intende proporre per meglio individuare e selezionare i contenuti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 xml:space="preserve">• ad individuare l’orizzonte interculturale ed interreligioso ed i possibili collegamenti con le altre attività/discipline 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•a definire proposte e selezionare materiale operativo che sia significativo e stimolante nel contesto educativo e per l’esperienza di apprendimento e formativa dell’alunno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ad impegnarsi per l’affermazione di un’effettiva collegialità, interdisciplinarità e coordinamento tra insegnanti e all’interno delle aree disciplinari</w:t>
      </w:r>
    </w:p>
    <w:p w:rsidR="00617E38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Pr="00196892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</w:p>
    <w:p w:rsidR="00617E3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COME LAVORARE CON LE NUOVE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INDICAZIONI IRC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 xml:space="preserve">• Nell’IRC occorre passare dalla trasmissione e conseguente apprendimento di contenuti religiosi, alla produzione creativa del sapere religioso. Si tratta di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far fare esperienza della disciplina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ponendo al centro l’attività dell’alunno finalizzandola all’apprendimento della capacità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non solo di filosofare e di matematizzare ma anche di “fare religione” (M. De Pasquale 1996).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Problematizzare, concettualizzare, argomentare esperienze/questioni motiva l’alunno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all’apprendere e al pensare religioso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COSA DEVE CAMBIARE “criticità”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 xml:space="preserve">•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Il ruolo del docente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chiamato all’esercizio di una pluralità di competenze nella prospettiva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della “riflessività”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 xml:space="preserve">•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La metodologia didattica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che deve basarsi su strategie di tipo “attivo” orientate alla ricerca scoperta attraverso un percorso che dall’esperienza conduce al significato religioso e/o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viceversa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 xml:space="preserve">•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L’organizzazione della classe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che deve configurarsi come una comunità di ricerca e di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apprendimento, ossia come ambiente in cui c’è dialogo, condivisione e confronto e nel quale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prevalgono la natura attiva dei metodi, quella costruttiva dell’apprendimento e il ruolo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strategico della meta-cognizione.</w:t>
      </w:r>
    </w:p>
    <w:p w:rsidR="00617E38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Pr="00196892" w:rsidRDefault="00617E38" w:rsidP="00617E38">
      <w:pPr>
        <w:rPr>
          <w:rFonts w:ascii="Comic Sans MS" w:hAnsi="Comic Sans MS" w:cs="Verdana"/>
          <w:color w:val="00669A"/>
          <w:sz w:val="32"/>
          <w:szCs w:val="32"/>
        </w:rPr>
      </w:pP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PER L’IdR TUTTO QUESTO COMPORTA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Sul piano delle conoscenze: SAPERE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Sul piano educativo-professionale:</w:t>
      </w:r>
      <w:r>
        <w:rPr>
          <w:rFonts w:ascii="Comic Sans MS" w:hAnsi="Comic Sans MS" w:cs="Verdana"/>
          <w:color w:val="00669A"/>
          <w:sz w:val="28"/>
          <w:szCs w:val="28"/>
        </w:rPr>
        <w:t xml:space="preserve">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RIUSCIRE A TIRAR FUORI IL MEGLIO DAI PROPRI ALUNNI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Sul piano metodologico-didattico: SAPER INSEGNARE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Sul piano relazionale-comunicativo: SAPER LAV</w:t>
      </w:r>
      <w:r>
        <w:rPr>
          <w:rFonts w:ascii="Comic Sans MS" w:hAnsi="Comic Sans MS" w:cs="Verdana"/>
          <w:color w:val="00669A"/>
          <w:sz w:val="28"/>
          <w:szCs w:val="28"/>
        </w:rPr>
        <w:t xml:space="preserve">ORARE CON I PROPRI ALUNNI E CON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IL TEAM DEGLI INSEGNANTI</w:t>
      </w:r>
    </w:p>
    <w:p w:rsidR="00617E38" w:rsidRPr="004C357A" w:rsidRDefault="00617E38" w:rsidP="004C35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Sul piano personale: SAPER ESSERE un adulto di riferimento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LA PROPOSTA EDUCATIVA DELL’IRC: ALCUNE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COORDINATE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CENTRALITÀ DELL’ALUNNO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nella pluralità delle sue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dimensioni e in un confronto sempre aperto con il suo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patrimonio di esperienza e con quella che va costruendo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con gli altri alunni e con l’insegnante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SPECIFICITÀ DEI CONTENUTI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che ruotano intorno ad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alcuni nuclei essenziali: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Dio e l’uomo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Gesù di Nazareth e il messaggio evangelico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La Chiesa e i cristiani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I cristiani e le altre religioni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lastRenderedPageBreak/>
        <w:t>• I valori etici e religiosi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La Bibbia e le altre fonti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Il linguaggio religioso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A PROPOSTA EDUCATIVA DELL’IRC: ALCUNE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COORDINATE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IDEAZIONE, PROGETTAZIONE E REALIZZAZIONE DI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PERCORSI EDUCATIVO-DIDATTICI: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Personalizzati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Interdisciplinari – Trasversali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Interreligiosi ed interconfessionali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Flessibili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Improntati a metodiche attive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COSTRUZIONE DI CONTESTI/AMBIENTI EDUCATIVI 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9A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DI APPRENDIMENTO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Dinamici e stimolanti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Relazionali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Laboratoriali e collaborativi/cooperativi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Creativi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9A"/>
          <w:sz w:val="28"/>
          <w:szCs w:val="28"/>
        </w:rPr>
      </w:pPr>
      <w:r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In sintesi si tratta di fare dell’IRC un’esperienza di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appre</w:t>
      </w:r>
      <w:r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ndimento che coinvolge tutta la persona e la vita dell’alunno, e del suo progetto educativo un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eleme</w:t>
      </w:r>
      <w:r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nto di condivisione all’interno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della scuola e con le famiglie</w:t>
      </w:r>
    </w:p>
    <w:p w:rsidR="00617E3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</w:p>
    <w:p w:rsidR="00617E3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PROGETTARE L’INSEGNAMENTO DELLA RELIGIONE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OGGI A SCUOLA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9A"/>
          <w:sz w:val="28"/>
          <w:szCs w:val="28"/>
        </w:rPr>
      </w:pPr>
      <w:r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Come?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Attraverso le “In</w:t>
      </w:r>
      <w:r>
        <w:rPr>
          <w:rFonts w:ascii="Comic Sans MS" w:hAnsi="Comic Sans MS" w:cs="Verdana,Bold"/>
          <w:b/>
          <w:bCs/>
          <w:color w:val="00669A"/>
          <w:sz w:val="28"/>
          <w:szCs w:val="28"/>
        </w:rPr>
        <w:t xml:space="preserve">dicazioni” che costituiscono il </w:t>
      </w:r>
      <w:r w:rsidRPr="00364628">
        <w:rPr>
          <w:rFonts w:ascii="Comic Sans MS" w:hAnsi="Comic Sans MS" w:cs="Verdana,Bold"/>
          <w:b/>
          <w:bCs/>
          <w:color w:val="00669A"/>
          <w:sz w:val="28"/>
          <w:szCs w:val="28"/>
        </w:rPr>
        <w:t>documento di riferimento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Frutto di un lavoro</w:t>
      </w:r>
      <w:r>
        <w:rPr>
          <w:rFonts w:ascii="Comic Sans MS" w:hAnsi="Comic Sans MS" w:cs="Verdana"/>
          <w:color w:val="00669A"/>
          <w:sz w:val="28"/>
          <w:szCs w:val="28"/>
        </w:rPr>
        <w:t xml:space="preserve"> di sperimentazione su tutto il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territorio nazionale, la predisposizione di nuove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 xml:space="preserve">“Indicazioni” ha contribuito ad un </w:t>
      </w:r>
      <w:r>
        <w:rPr>
          <w:rFonts w:ascii="Comic Sans MS" w:hAnsi="Comic Sans MS" w:cs="Verdana"/>
          <w:color w:val="00669A"/>
          <w:sz w:val="28"/>
          <w:szCs w:val="28"/>
        </w:rPr>
        <w:t xml:space="preserve">ripensamento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dell’identità dell’IRC sia sul piano epistemologico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sia su quello didattico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"/>
          <w:b/>
          <w:bCs/>
          <w:color w:val="006666"/>
          <w:sz w:val="28"/>
          <w:szCs w:val="28"/>
        </w:rPr>
      </w:pPr>
      <w:r>
        <w:rPr>
          <w:rFonts w:ascii="Comic Sans MS" w:hAnsi="Comic Sans MS" w:cs="Verdana,Bold"/>
          <w:b/>
          <w:bCs/>
          <w:color w:val="006666"/>
          <w:sz w:val="28"/>
          <w:szCs w:val="28"/>
        </w:rPr>
        <w:t>CULTURA SCUOLA PERSONA:</w:t>
      </w:r>
      <w:r w:rsidRPr="00364628">
        <w:rPr>
          <w:rFonts w:ascii="Comic Sans MS" w:hAnsi="Comic Sans MS" w:cs="Verdana,Bold"/>
          <w:b/>
          <w:bCs/>
          <w:color w:val="006666"/>
          <w:sz w:val="28"/>
          <w:szCs w:val="28"/>
        </w:rPr>
        <w:t>LO SFONDO PEDAGOGICO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Centralità della persona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Educazione alla cittadinanza</w:t>
      </w:r>
    </w:p>
    <w:p w:rsidR="00617E38" w:rsidRPr="00364628" w:rsidRDefault="00617E38" w:rsidP="00617E38">
      <w:pPr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• Scuola come comunità</w:t>
      </w:r>
    </w:p>
    <w:p w:rsidR="00617E38" w:rsidRPr="00170687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6666"/>
          <w:sz w:val="28"/>
          <w:szCs w:val="28"/>
        </w:rPr>
      </w:pPr>
      <w:r w:rsidRPr="00170687">
        <w:rPr>
          <w:rFonts w:ascii="Comic Sans MS" w:hAnsi="Comic Sans MS" w:cs="Verdana"/>
          <w:b/>
          <w:color w:val="006666"/>
          <w:sz w:val="28"/>
          <w:szCs w:val="28"/>
        </w:rPr>
        <w:t>PERSONA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“Lo studente è posto al centro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dell’attenzione educativa in tutti i suoi aspetti: cognitivi, affettivi, relazionali,</w:t>
      </w:r>
      <w:r>
        <w:rPr>
          <w:rFonts w:ascii="Comic Sans MS" w:hAnsi="Comic Sans MS" w:cs="Verdana"/>
          <w:color w:val="00669A"/>
          <w:sz w:val="28"/>
          <w:szCs w:val="28"/>
        </w:rPr>
        <w:t xml:space="preserve"> </w:t>
      </w:r>
      <w:r w:rsidRPr="00364628">
        <w:rPr>
          <w:rFonts w:ascii="Comic Sans MS" w:hAnsi="Comic Sans MS" w:cs="Verdana"/>
          <w:color w:val="00669A"/>
          <w:sz w:val="28"/>
          <w:szCs w:val="28"/>
        </w:rPr>
        <w:t>corporei, estetici, etici, spirituali, religiosi.</w:t>
      </w:r>
    </w:p>
    <w:p w:rsidR="00617E38" w:rsidRPr="00364628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t>In questa prospettiva i docenti dovranno pensare e realizzare i loro progetti educativi e didattici non per individui astratti, ma per persone che vivono qui e ora, che sollevano precise domande esistenziali, che vanno alla ricerca di orizzonti di significato”.</w:t>
      </w:r>
    </w:p>
    <w:p w:rsidR="00617E38" w:rsidRPr="00170687" w:rsidRDefault="00617E38" w:rsidP="00617E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6666"/>
          <w:sz w:val="28"/>
          <w:szCs w:val="28"/>
        </w:rPr>
      </w:pPr>
      <w:r w:rsidRPr="00170687">
        <w:rPr>
          <w:rFonts w:ascii="Comic Sans MS" w:hAnsi="Comic Sans MS" w:cs="Verdana"/>
          <w:b/>
          <w:color w:val="006666"/>
          <w:sz w:val="28"/>
          <w:szCs w:val="28"/>
        </w:rPr>
        <w:t>MULTICULTURALITA’</w:t>
      </w:r>
    </w:p>
    <w:p w:rsidR="00617E38" w:rsidRPr="004C357A" w:rsidRDefault="00617E38" w:rsidP="004C35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669A"/>
          <w:sz w:val="28"/>
          <w:szCs w:val="28"/>
        </w:rPr>
      </w:pPr>
      <w:r w:rsidRPr="00364628">
        <w:rPr>
          <w:rFonts w:ascii="Comic Sans MS" w:hAnsi="Comic Sans MS" w:cs="Verdana"/>
          <w:color w:val="00669A"/>
          <w:sz w:val="28"/>
          <w:szCs w:val="28"/>
        </w:rPr>
        <w:lastRenderedPageBreak/>
        <w:t>• Nelle “Indicazioni per il Curricolo” al richiamo alla persona si accompagna la sollecitazione all’apertura multiculturale “in un confronto che non eluda questioni quali le convinzioni religiose, i ruoli familiari, le differenze di genere”</w:t>
      </w:r>
    </w:p>
    <w:p w:rsidR="00617E38" w:rsidRDefault="00617E38" w:rsidP="00D946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FF2B1680t00"/>
          <w:color w:val="548ED5"/>
          <w:sz w:val="36"/>
          <w:szCs w:val="36"/>
        </w:rPr>
      </w:pPr>
    </w:p>
    <w:p w:rsidR="00D94609" w:rsidRPr="00353D6C" w:rsidRDefault="00D94609" w:rsidP="00D946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FF2B1680t00"/>
          <w:color w:val="548ED5"/>
          <w:sz w:val="36"/>
          <w:szCs w:val="36"/>
        </w:rPr>
      </w:pPr>
      <w:r w:rsidRPr="00353D6C">
        <w:rPr>
          <w:rFonts w:ascii="Comic Sans MS" w:hAnsi="Comic Sans MS" w:cs="TTFF2B1680t00"/>
          <w:color w:val="548ED5"/>
          <w:sz w:val="36"/>
          <w:szCs w:val="36"/>
        </w:rPr>
        <w:t>Scuola</w:t>
      </w:r>
      <w:r>
        <w:rPr>
          <w:rFonts w:ascii="Comic Sans MS" w:hAnsi="Comic Sans MS" w:cs="TTFF2B1680t00"/>
          <w:color w:val="548ED5"/>
          <w:sz w:val="36"/>
          <w:szCs w:val="36"/>
        </w:rPr>
        <w:t xml:space="preserve"> dell’infanzia, scuola </w:t>
      </w:r>
      <w:r w:rsidRPr="00353D6C">
        <w:rPr>
          <w:rFonts w:ascii="Comic Sans MS" w:hAnsi="Comic Sans MS" w:cs="TTFF2B1680t00"/>
          <w:color w:val="548ED5"/>
          <w:sz w:val="36"/>
          <w:szCs w:val="36"/>
        </w:rPr>
        <w:t xml:space="preserve"> primaria e scuola secondaria</w:t>
      </w:r>
    </w:p>
    <w:p w:rsidR="00D94609" w:rsidRPr="00353D6C" w:rsidRDefault="00D94609" w:rsidP="00D9460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FF2B1680t00"/>
          <w:color w:val="548ED5"/>
          <w:sz w:val="36"/>
          <w:szCs w:val="36"/>
        </w:rPr>
      </w:pPr>
      <w:r w:rsidRPr="00353D6C">
        <w:rPr>
          <w:rFonts w:ascii="Comic Sans MS" w:hAnsi="Comic Sans MS" w:cs="TTFF2B1680t00"/>
          <w:color w:val="548ED5"/>
          <w:sz w:val="36"/>
          <w:szCs w:val="36"/>
        </w:rPr>
        <w:t>di 1° grado</w:t>
      </w:r>
    </w:p>
    <w:p w:rsidR="00D94609" w:rsidRPr="004C4694" w:rsidRDefault="00D94609" w:rsidP="00D946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Cs/>
          <w:color w:val="4F81BD" w:themeColor="accent1"/>
          <w:sz w:val="24"/>
          <w:szCs w:val="24"/>
        </w:rPr>
      </w:pPr>
      <w:r w:rsidRPr="004C4694">
        <w:rPr>
          <w:rFonts w:ascii="Comic Sans MS" w:hAnsi="Comic Sans MS" w:cs="Times-Bold"/>
          <w:bCs/>
          <w:color w:val="4F81BD" w:themeColor="accent1"/>
          <w:sz w:val="24"/>
          <w:szCs w:val="24"/>
        </w:rPr>
        <w:t>Il curricolo del primo ciclo di istruzione si articola in modo</w:t>
      </w:r>
      <w:r>
        <w:rPr>
          <w:rFonts w:ascii="Comic Sans MS" w:hAnsi="Comic Sans MS" w:cs="Times-Bold"/>
          <w:bCs/>
          <w:color w:val="4F81BD" w:themeColor="accent1"/>
          <w:sz w:val="24"/>
          <w:szCs w:val="24"/>
        </w:rPr>
        <w:t xml:space="preserve"> organico e graduale garantendo </w:t>
      </w:r>
      <w:r w:rsidRPr="004C4694">
        <w:rPr>
          <w:rFonts w:ascii="Comic Sans MS" w:hAnsi="Comic Sans MS" w:cs="Times-Bold"/>
          <w:bCs/>
          <w:color w:val="4F81BD" w:themeColor="accent1"/>
          <w:sz w:val="24"/>
          <w:szCs w:val="24"/>
        </w:rPr>
        <w:t>la dimensione della continuità sia orizzontale che vertical</w:t>
      </w:r>
      <w:r>
        <w:rPr>
          <w:rFonts w:ascii="Comic Sans MS" w:hAnsi="Comic Sans MS" w:cs="Times-Bold"/>
          <w:bCs/>
          <w:color w:val="4F81BD" w:themeColor="accent1"/>
          <w:sz w:val="24"/>
          <w:szCs w:val="24"/>
        </w:rPr>
        <w:t xml:space="preserve">e, individuando linee culturali </w:t>
      </w:r>
      <w:r w:rsidRPr="004C4694">
        <w:rPr>
          <w:rFonts w:ascii="Comic Sans MS" w:hAnsi="Comic Sans MS" w:cs="Times-Bold"/>
          <w:bCs/>
          <w:color w:val="4F81BD" w:themeColor="accent1"/>
          <w:sz w:val="24"/>
          <w:szCs w:val="24"/>
        </w:rPr>
        <w:t>comuni, pur rispettando le differenziazioni proprie di ciascun</w:t>
      </w:r>
      <w:r>
        <w:rPr>
          <w:rFonts w:ascii="Comic Sans MS" w:hAnsi="Comic Sans MS" w:cs="Times-Bold"/>
          <w:bCs/>
          <w:color w:val="4F81BD" w:themeColor="accent1"/>
          <w:sz w:val="24"/>
          <w:szCs w:val="24"/>
        </w:rPr>
        <w:t xml:space="preserve"> ordine di scuola. e si esplica </w:t>
      </w:r>
      <w:r w:rsidRPr="004C4694">
        <w:rPr>
          <w:rFonts w:ascii="Comic Sans MS" w:hAnsi="Comic Sans MS" w:cs="Times-Bold"/>
          <w:bCs/>
          <w:color w:val="4F81BD" w:themeColor="accent1"/>
          <w:sz w:val="24"/>
          <w:szCs w:val="24"/>
        </w:rPr>
        <w:t>come tracciato di crescita dell’alunno.</w:t>
      </w:r>
    </w:p>
    <w:p w:rsidR="00D94609" w:rsidRPr="004C4694" w:rsidRDefault="00D94609" w:rsidP="00D946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Cs/>
          <w:color w:val="4F81BD" w:themeColor="accent1"/>
          <w:sz w:val="24"/>
          <w:szCs w:val="24"/>
        </w:rPr>
      </w:pPr>
      <w:r w:rsidRPr="004C4694">
        <w:rPr>
          <w:rFonts w:ascii="Comic Sans MS" w:hAnsi="Comic Sans MS" w:cs="Times-Bold"/>
          <w:bCs/>
          <w:color w:val="4F81BD" w:themeColor="accent1"/>
          <w:sz w:val="24"/>
          <w:szCs w:val="24"/>
        </w:rPr>
        <w:t>L’indicatore per la valutazione è la competenza con</w:t>
      </w:r>
      <w:r>
        <w:rPr>
          <w:rFonts w:ascii="Comic Sans MS" w:hAnsi="Comic Sans MS" w:cs="Times-Bold"/>
          <w:bCs/>
          <w:color w:val="4F81BD" w:themeColor="accent1"/>
          <w:sz w:val="24"/>
          <w:szCs w:val="24"/>
        </w:rPr>
        <w:t xml:space="preserve">testualizzata di cui si accerta </w:t>
      </w:r>
      <w:r w:rsidRPr="004C4694">
        <w:rPr>
          <w:rFonts w:ascii="Comic Sans MS" w:hAnsi="Comic Sans MS" w:cs="Times-Bold"/>
          <w:bCs/>
          <w:color w:val="4F81BD" w:themeColor="accent1"/>
          <w:sz w:val="24"/>
          <w:szCs w:val="24"/>
        </w:rPr>
        <w:t>l’acquisizione tramite prove di verifica da cui scaturisce la valutazione</w:t>
      </w:r>
      <w:r w:rsidRPr="004C4694">
        <w:rPr>
          <w:rFonts w:ascii="Times-Bold" w:hAnsi="Times-Bold" w:cs="Times-Bold"/>
          <w:b/>
          <w:bCs/>
          <w:i/>
          <w:color w:val="000000"/>
          <w:sz w:val="24"/>
          <w:szCs w:val="24"/>
        </w:rPr>
        <w:t>.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1757"/>
        <w:gridCol w:w="1498"/>
        <w:gridCol w:w="1571"/>
        <w:gridCol w:w="1571"/>
        <w:gridCol w:w="1604"/>
        <w:gridCol w:w="1698"/>
        <w:gridCol w:w="1620"/>
        <w:gridCol w:w="1609"/>
        <w:gridCol w:w="1609"/>
      </w:tblGrid>
      <w:tr w:rsidR="00D94609" w:rsidTr="00DD05C8">
        <w:trPr>
          <w:trHeight w:val="894"/>
        </w:trPr>
        <w:tc>
          <w:tcPr>
            <w:tcW w:w="1757" w:type="dxa"/>
            <w:tcBorders>
              <w:right w:val="nil"/>
            </w:tcBorders>
          </w:tcPr>
          <w:p w:rsidR="00D94609" w:rsidRDefault="00D94609" w:rsidP="00063E85">
            <w:pPr>
              <w:rPr>
                <w:rFonts w:ascii="TTFF2B1E30t00" w:hAnsi="TTFF2B1E30t00" w:cs="TTFF2B1E30t00"/>
                <w:color w:val="365F92"/>
                <w:sz w:val="24"/>
                <w:szCs w:val="24"/>
              </w:rPr>
            </w:pPr>
          </w:p>
        </w:tc>
        <w:tc>
          <w:tcPr>
            <w:tcW w:w="12780" w:type="dxa"/>
            <w:gridSpan w:val="8"/>
            <w:tcBorders>
              <w:left w:val="nil"/>
            </w:tcBorders>
          </w:tcPr>
          <w:p w:rsidR="00D94609" w:rsidRPr="00353D6C" w:rsidRDefault="00D94609" w:rsidP="00063E85">
            <w:pPr>
              <w:rPr>
                <w:rFonts w:ascii="Comic Sans MS" w:hAnsi="Comic Sans MS"/>
                <w:b/>
                <w:color w:val="C0504D" w:themeColor="accent2"/>
                <w:sz w:val="28"/>
                <w:szCs w:val="28"/>
              </w:rPr>
            </w:pPr>
            <w:r w:rsidRPr="00353D6C">
              <w:rPr>
                <w:rFonts w:ascii="Comic Sans MS" w:hAnsi="Comic Sans MS" w:cs="TTFF2B1E30t00"/>
                <w:b/>
                <w:color w:val="C0504D" w:themeColor="accent2"/>
                <w:sz w:val="28"/>
                <w:szCs w:val="28"/>
              </w:rPr>
              <w:t xml:space="preserve">CURRICOLO DISCIPLINARE VERTICALE – </w:t>
            </w:r>
            <w:r w:rsidRPr="00353D6C">
              <w:rPr>
                <w:rFonts w:ascii="Comic Sans MS" w:hAnsi="Comic Sans MS" w:cs="TTFF2B1680t00"/>
                <w:b/>
                <w:color w:val="C0504D" w:themeColor="accent2"/>
                <w:sz w:val="28"/>
                <w:szCs w:val="28"/>
              </w:rPr>
              <w:t>RELIGIONE CATTOLICA</w:t>
            </w:r>
          </w:p>
          <w:p w:rsidR="00D94609" w:rsidRDefault="00D94609" w:rsidP="00063E85">
            <w:r w:rsidRPr="00353D6C">
              <w:rPr>
                <w:rFonts w:ascii="Comic Sans MS" w:hAnsi="Comic Sans MS" w:cs="TTFF2B1E30t00"/>
                <w:b/>
                <w:color w:val="C0504D" w:themeColor="accent2"/>
                <w:sz w:val="28"/>
                <w:szCs w:val="28"/>
              </w:rPr>
              <w:t>COMPETENZE / INDICATORI PER LA VALUTAZIONE</w:t>
            </w:r>
          </w:p>
        </w:tc>
      </w:tr>
      <w:tr w:rsidR="00D94609" w:rsidTr="00DD05C8">
        <w:tc>
          <w:tcPr>
            <w:tcW w:w="1757" w:type="dxa"/>
          </w:tcPr>
          <w:p w:rsidR="00D94609" w:rsidRDefault="00D94609" w:rsidP="00063E85">
            <w:pPr>
              <w:autoSpaceDE w:val="0"/>
              <w:autoSpaceDN w:val="0"/>
              <w:adjustRightInd w:val="0"/>
              <w:rPr>
                <w:rFonts w:ascii="TTFF2B1680t00" w:hAnsi="TTFF2B1680t00" w:cs="TTFF2B1680t00"/>
                <w:color w:val="365F92"/>
                <w:sz w:val="20"/>
                <w:szCs w:val="20"/>
              </w:rPr>
            </w:pPr>
            <w:r>
              <w:rPr>
                <w:rFonts w:ascii="TTFF2B1680t00" w:hAnsi="TTFF2B1680t00" w:cs="TTFF2B1680t00"/>
                <w:color w:val="365F92"/>
                <w:sz w:val="20"/>
                <w:szCs w:val="20"/>
              </w:rPr>
              <w:t>INFANZIA</w:t>
            </w:r>
          </w:p>
        </w:tc>
        <w:tc>
          <w:tcPr>
            <w:tcW w:w="1498" w:type="dxa"/>
          </w:tcPr>
          <w:p w:rsidR="00D94609" w:rsidRPr="0055699E" w:rsidRDefault="00D94609" w:rsidP="00063E85">
            <w:pPr>
              <w:autoSpaceDE w:val="0"/>
              <w:autoSpaceDN w:val="0"/>
              <w:adjustRightInd w:val="0"/>
              <w:rPr>
                <w:rFonts w:ascii="TTFF2B1680t00" w:hAnsi="TTFF2B1680t00" w:cs="TTFF2B1680t00"/>
                <w:color w:val="365F92"/>
                <w:sz w:val="20"/>
                <w:szCs w:val="20"/>
              </w:rPr>
            </w:pPr>
            <w:r>
              <w:rPr>
                <w:rFonts w:ascii="TTFF2B1680t00" w:hAnsi="TTFF2B1680t00" w:cs="TTFF2B1680t00"/>
                <w:color w:val="365F92"/>
                <w:sz w:val="20"/>
                <w:szCs w:val="20"/>
              </w:rPr>
              <w:t>I  PRIMAR</w:t>
            </w:r>
          </w:p>
        </w:tc>
        <w:tc>
          <w:tcPr>
            <w:tcW w:w="1571" w:type="dxa"/>
          </w:tcPr>
          <w:p w:rsidR="00D94609" w:rsidRDefault="00D94609" w:rsidP="00063E85">
            <w:r>
              <w:rPr>
                <w:rFonts w:ascii="TTFF2B1680t00" w:hAnsi="TTFF2B1680t00" w:cs="TTFF2B1680t00"/>
                <w:color w:val="365F92"/>
                <w:sz w:val="20"/>
                <w:szCs w:val="20"/>
              </w:rPr>
              <w:t>2 PRIMAR</w:t>
            </w:r>
          </w:p>
        </w:tc>
        <w:tc>
          <w:tcPr>
            <w:tcW w:w="1571" w:type="dxa"/>
          </w:tcPr>
          <w:p w:rsidR="00D94609" w:rsidRDefault="00D94609" w:rsidP="00063E85">
            <w:r>
              <w:rPr>
                <w:rFonts w:ascii="TTFF2B1680t00" w:hAnsi="TTFF2B1680t00" w:cs="TTFF2B1680t00"/>
                <w:color w:val="365F92"/>
                <w:sz w:val="20"/>
                <w:szCs w:val="20"/>
              </w:rPr>
              <w:t>3 PRIMAR</w:t>
            </w:r>
          </w:p>
        </w:tc>
        <w:tc>
          <w:tcPr>
            <w:tcW w:w="1604" w:type="dxa"/>
          </w:tcPr>
          <w:p w:rsidR="00D94609" w:rsidRDefault="00D94609" w:rsidP="00063E85">
            <w:r>
              <w:rPr>
                <w:rFonts w:ascii="TTFF2B1680t00" w:hAnsi="TTFF2B1680t00" w:cs="TTFF2B1680t00"/>
                <w:color w:val="365F92"/>
                <w:sz w:val="20"/>
                <w:szCs w:val="20"/>
              </w:rPr>
              <w:t>4 PRIMAR</w:t>
            </w:r>
          </w:p>
        </w:tc>
        <w:tc>
          <w:tcPr>
            <w:tcW w:w="1698" w:type="dxa"/>
          </w:tcPr>
          <w:p w:rsidR="00D94609" w:rsidRDefault="00D94609" w:rsidP="00063E85">
            <w:r>
              <w:rPr>
                <w:rFonts w:ascii="TTFF2B1680t00" w:hAnsi="TTFF2B1680t00" w:cs="TTFF2B1680t00"/>
                <w:color w:val="365F92"/>
                <w:sz w:val="20"/>
                <w:szCs w:val="20"/>
              </w:rPr>
              <w:t>5 PRIMAR</w:t>
            </w:r>
          </w:p>
        </w:tc>
        <w:tc>
          <w:tcPr>
            <w:tcW w:w="1620" w:type="dxa"/>
          </w:tcPr>
          <w:p w:rsidR="00D94609" w:rsidRDefault="00D94609" w:rsidP="00063E85">
            <w:r>
              <w:t>1SECONDARIA</w:t>
            </w:r>
          </w:p>
        </w:tc>
        <w:tc>
          <w:tcPr>
            <w:tcW w:w="1609" w:type="dxa"/>
          </w:tcPr>
          <w:p w:rsidR="00D94609" w:rsidRDefault="00D94609" w:rsidP="00063E85">
            <w:r>
              <w:t>2 SECONDARIA</w:t>
            </w:r>
          </w:p>
        </w:tc>
        <w:tc>
          <w:tcPr>
            <w:tcW w:w="1609" w:type="dxa"/>
          </w:tcPr>
          <w:p w:rsidR="00D94609" w:rsidRDefault="00D94609" w:rsidP="00063E85">
            <w:r>
              <w:t>3SECONDARIA</w:t>
            </w:r>
          </w:p>
        </w:tc>
      </w:tr>
      <w:tr w:rsidR="00D94609" w:rsidTr="00DD05C8">
        <w:tc>
          <w:tcPr>
            <w:tcW w:w="1757" w:type="dxa"/>
          </w:tcPr>
          <w:p w:rsidR="00D94609" w:rsidRDefault="00617E38" w:rsidP="00063E85">
            <w:r>
              <w:t>Il</w:t>
            </w:r>
            <w:r w:rsidR="00D94609">
              <w:t xml:space="preserve"> bambino sa esporre  semplici racconti  biblici e sa apprezzare  l’armonia e la bellezza del mondo</w:t>
            </w:r>
          </w:p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>
            <w:r>
              <w:t>Sa riconoscere nel Vangelo la persona e l’insegnamento di Gesù sperimentando relazioni serene con gli altri</w:t>
            </w:r>
          </w:p>
          <w:p w:rsidR="00D94609" w:rsidRDefault="00D94609" w:rsidP="00063E85"/>
          <w:p w:rsidR="00D94609" w:rsidRDefault="00D94609" w:rsidP="00063E85"/>
          <w:p w:rsidR="00D94609" w:rsidRDefault="00D94609" w:rsidP="00063E85">
            <w:r>
              <w:t>Sa riconoscere alcuni linguaggi tipici  della vita cristiana</w:t>
            </w:r>
          </w:p>
          <w:p w:rsidR="00D94609" w:rsidRDefault="00D94609" w:rsidP="00063E85">
            <w:r>
              <w:t>(feste, canti, arte,</w:t>
            </w:r>
            <w:r w:rsidR="004048D5">
              <w:t xml:space="preserve"> </w:t>
            </w:r>
            <w:r>
              <w:t xml:space="preserve">edifici) e </w:t>
            </w:r>
          </w:p>
          <w:p w:rsidR="00D94609" w:rsidRDefault="00D94609" w:rsidP="00063E85">
            <w:r>
              <w:t>Impara termini del linguaggio cristiano</w:t>
            </w:r>
          </w:p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Pr="0055699E" w:rsidRDefault="00D94609" w:rsidP="00063E85">
            <w:r>
              <w:t>Sa esprimere con il corpo emozioni  e comportamenti di pace</w:t>
            </w:r>
          </w:p>
        </w:tc>
        <w:tc>
          <w:tcPr>
            <w:tcW w:w="1498" w:type="dxa"/>
          </w:tcPr>
          <w:p w:rsidR="00D94609" w:rsidRPr="0055699E" w:rsidRDefault="00D94609" w:rsidP="00063E85">
            <w:r w:rsidRPr="0055699E">
              <w:lastRenderedPageBreak/>
              <w:t>Comprende</w:t>
            </w:r>
          </w:p>
          <w:p w:rsidR="00D94609" w:rsidRPr="0055699E" w:rsidRDefault="00D94609" w:rsidP="00063E85">
            <w:r w:rsidRPr="0055699E">
              <w:t>che vita,</w:t>
            </w:r>
          </w:p>
          <w:p w:rsidR="00D94609" w:rsidRPr="0055699E" w:rsidRDefault="00D94609" w:rsidP="00063E85">
            <w:r w:rsidRPr="0055699E">
              <w:t>natura e</w:t>
            </w:r>
          </w:p>
          <w:p w:rsidR="00D94609" w:rsidRPr="0055699E" w:rsidRDefault="00D94609" w:rsidP="00063E85">
            <w:r w:rsidRPr="0055699E">
              <w:t>mondo sono</w:t>
            </w:r>
          </w:p>
          <w:p w:rsidR="00D94609" w:rsidRDefault="00D94609" w:rsidP="00063E85">
            <w:r w:rsidRPr="0055699E">
              <w:t>doni di Dio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 il</w:t>
            </w:r>
          </w:p>
          <w:p w:rsidR="00D94609" w:rsidRPr="0055699E" w:rsidRDefault="00D94609" w:rsidP="00063E85">
            <w:r w:rsidRPr="0055699E">
              <w:t>significato</w:t>
            </w:r>
          </w:p>
          <w:p w:rsidR="00D94609" w:rsidRPr="0055699E" w:rsidRDefault="00D94609" w:rsidP="00063E85">
            <w:r w:rsidRPr="0055699E">
              <w:t>dei segni</w:t>
            </w:r>
            <w:r>
              <w:t xml:space="preserve"> </w:t>
            </w:r>
            <w:r w:rsidRPr="0055699E">
              <w:t>che</w:t>
            </w:r>
          </w:p>
          <w:p w:rsidR="00D94609" w:rsidRPr="0055699E" w:rsidRDefault="00D94609" w:rsidP="00063E85">
            <w:r w:rsidRPr="0055699E">
              <w:t>preannuncia</w:t>
            </w:r>
          </w:p>
          <w:p w:rsidR="00D94609" w:rsidRDefault="00D94609" w:rsidP="00063E85">
            <w:r w:rsidRPr="0055699E">
              <w:t>no il</w:t>
            </w:r>
            <w:r>
              <w:t xml:space="preserve"> </w:t>
            </w:r>
            <w:r w:rsidRPr="0055699E">
              <w:t>Natale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 il</w:t>
            </w:r>
          </w:p>
          <w:p w:rsidR="00D94609" w:rsidRPr="0055699E" w:rsidRDefault="00D94609" w:rsidP="00063E85">
            <w:r w:rsidRPr="0055699E">
              <w:t>Natale</w:t>
            </w:r>
          </w:p>
          <w:p w:rsidR="00D94609" w:rsidRPr="0055699E" w:rsidRDefault="00D94609" w:rsidP="00063E85">
            <w:r w:rsidRPr="0055699E">
              <w:t>come festa</w:t>
            </w:r>
          </w:p>
          <w:p w:rsidR="00D94609" w:rsidRPr="0055699E" w:rsidRDefault="00D94609" w:rsidP="00063E85">
            <w:r w:rsidRPr="0055699E">
              <w:lastRenderedPageBreak/>
              <w:t>della</w:t>
            </w:r>
            <w:r>
              <w:t xml:space="preserve"> </w:t>
            </w:r>
            <w:r w:rsidRPr="0055699E">
              <w:t>nascita di</w:t>
            </w:r>
          </w:p>
          <w:p w:rsidR="00D94609" w:rsidRDefault="00D94609" w:rsidP="00063E85">
            <w:r w:rsidRPr="0055699E">
              <w:t>Gesù</w:t>
            </w:r>
          </w:p>
          <w:p w:rsidR="00D94609" w:rsidRPr="0055699E" w:rsidRDefault="00D94609" w:rsidP="00063E85">
            <w:r w:rsidRPr="0055699E">
              <w:t>Conosce i</w:t>
            </w:r>
          </w:p>
          <w:p w:rsidR="00D94609" w:rsidRPr="0055699E" w:rsidRDefault="00D94609" w:rsidP="00063E85">
            <w:r w:rsidRPr="0055699E">
              <w:t>momenti</w:t>
            </w:r>
          </w:p>
          <w:p w:rsidR="00D94609" w:rsidRPr="0055699E" w:rsidRDefault="00D94609" w:rsidP="00063E85">
            <w:r w:rsidRPr="0055699E">
              <w:t>della vita</w:t>
            </w:r>
          </w:p>
          <w:p w:rsidR="00D94609" w:rsidRPr="0055699E" w:rsidRDefault="00D94609" w:rsidP="00063E85">
            <w:r w:rsidRPr="0055699E">
              <w:t>quotidiana</w:t>
            </w:r>
          </w:p>
          <w:p w:rsidR="00D94609" w:rsidRDefault="00D94609" w:rsidP="00063E85">
            <w:r w:rsidRPr="0055699E">
              <w:t>di Gesù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 gli</w:t>
            </w:r>
          </w:p>
          <w:p w:rsidR="00D94609" w:rsidRPr="0055699E" w:rsidRDefault="00D94609" w:rsidP="00063E85">
            <w:r w:rsidRPr="0055699E">
              <w:t>avvenimenti</w:t>
            </w:r>
          </w:p>
          <w:p w:rsidR="00D94609" w:rsidRPr="0055699E" w:rsidRDefault="00D94609" w:rsidP="00063E85">
            <w:r w:rsidRPr="0055699E">
              <w:t>principali</w:t>
            </w:r>
          </w:p>
          <w:p w:rsidR="00D94609" w:rsidRPr="0055699E" w:rsidRDefault="00D94609" w:rsidP="00063E85">
            <w:r w:rsidRPr="0055699E">
              <w:t>della</w:t>
            </w:r>
          </w:p>
          <w:p w:rsidR="00D94609" w:rsidRPr="0055699E" w:rsidRDefault="00D94609" w:rsidP="00063E85">
            <w:r w:rsidRPr="0055699E">
              <w:t>settimana</w:t>
            </w:r>
          </w:p>
          <w:p w:rsidR="00D94609" w:rsidRDefault="00D94609" w:rsidP="00063E85">
            <w:r w:rsidRPr="0055699E">
              <w:t>santa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Riconosce</w:t>
            </w:r>
          </w:p>
          <w:p w:rsidR="00D94609" w:rsidRPr="0055699E" w:rsidRDefault="00D94609" w:rsidP="00063E85">
            <w:r w:rsidRPr="0055699E">
              <w:t>Alcuni</w:t>
            </w:r>
            <w:r>
              <w:t xml:space="preserve"> </w:t>
            </w:r>
            <w:r w:rsidRPr="0055699E">
              <w:t>simboli</w:t>
            </w:r>
          </w:p>
          <w:p w:rsidR="00D94609" w:rsidRPr="0055699E" w:rsidRDefault="00D94609" w:rsidP="00063E85">
            <w:r w:rsidRPr="0055699E">
              <w:t>religiosi e ne</w:t>
            </w:r>
          </w:p>
          <w:p w:rsidR="00D94609" w:rsidRPr="0055699E" w:rsidRDefault="00D94609" w:rsidP="00063E85">
            <w:r w:rsidRPr="0055699E">
              <w:t>comprende</w:t>
            </w:r>
            <w:r w:rsidR="00BE7ABE">
              <w:t xml:space="preserve"> </w:t>
            </w:r>
            <w:r w:rsidRPr="0055699E">
              <w:t>il</w:t>
            </w:r>
          </w:p>
          <w:p w:rsidR="00D94609" w:rsidRDefault="00D94609" w:rsidP="00063E85">
            <w:r w:rsidRPr="0055699E">
              <w:t>significato.</w:t>
            </w:r>
          </w:p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  <w:p w:rsidR="00D94609" w:rsidRDefault="00D94609" w:rsidP="00063E85"/>
        </w:tc>
        <w:tc>
          <w:tcPr>
            <w:tcW w:w="1571" w:type="dxa"/>
          </w:tcPr>
          <w:p w:rsidR="00D94609" w:rsidRPr="0055699E" w:rsidRDefault="00D94609" w:rsidP="00063E85">
            <w:r w:rsidRPr="0055699E">
              <w:lastRenderedPageBreak/>
              <w:t>Comprende</w:t>
            </w:r>
          </w:p>
          <w:p w:rsidR="00D94609" w:rsidRPr="0055699E" w:rsidRDefault="00D94609" w:rsidP="00063E85">
            <w:r w:rsidRPr="0055699E">
              <w:t>che ogni</w:t>
            </w:r>
          </w:p>
          <w:p w:rsidR="00D94609" w:rsidRDefault="00D94609" w:rsidP="00063E85">
            <w:r w:rsidRPr="0055699E">
              <w:t>forma di</w:t>
            </w:r>
            <w:r>
              <w:t xml:space="preserve"> </w:t>
            </w:r>
            <w:r w:rsidRPr="0055699E">
              <w:t>vita va</w:t>
            </w:r>
            <w:r>
              <w:t xml:space="preserve"> </w:t>
            </w:r>
            <w:r w:rsidRPr="0055699E">
              <w:t>rispettata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Scopre che</w:t>
            </w:r>
          </w:p>
          <w:p w:rsidR="00D94609" w:rsidRPr="0055699E" w:rsidRDefault="00D94609" w:rsidP="00063E85">
            <w:r w:rsidRPr="0055699E">
              <w:t>in tutto il</w:t>
            </w:r>
          </w:p>
          <w:p w:rsidR="00D94609" w:rsidRPr="0055699E" w:rsidRDefault="00D94609" w:rsidP="00063E85">
            <w:r w:rsidRPr="0055699E">
              <w:t>mondo, in</w:t>
            </w:r>
          </w:p>
          <w:p w:rsidR="00D94609" w:rsidRPr="0055699E" w:rsidRDefault="00D94609" w:rsidP="00063E85">
            <w:r w:rsidRPr="0055699E">
              <w:t>modi</w:t>
            </w:r>
            <w:r>
              <w:t xml:space="preserve">  </w:t>
            </w:r>
            <w:r w:rsidRPr="0055699E">
              <w:t>diversi, le</w:t>
            </w:r>
            <w:r>
              <w:t xml:space="preserve"> </w:t>
            </w:r>
            <w:r w:rsidRPr="0055699E">
              <w:t>persone</w:t>
            </w:r>
          </w:p>
          <w:p w:rsidR="00D94609" w:rsidRPr="0055699E" w:rsidRDefault="00D94609" w:rsidP="00063E85">
            <w:r w:rsidRPr="0055699E">
              <w:t>pregano un</w:t>
            </w:r>
          </w:p>
          <w:p w:rsidR="00D94609" w:rsidRDefault="00D94609" w:rsidP="00063E85">
            <w:r w:rsidRPr="0055699E">
              <w:t>Dio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 gli</w:t>
            </w:r>
          </w:p>
          <w:p w:rsidR="00D94609" w:rsidRPr="0055699E" w:rsidRDefault="00D94609" w:rsidP="00063E85">
            <w:r w:rsidRPr="0055699E">
              <w:t>avvenimenti</w:t>
            </w:r>
          </w:p>
          <w:p w:rsidR="00D94609" w:rsidRDefault="00D94609" w:rsidP="00063E85">
            <w:r w:rsidRPr="0055699E">
              <w:lastRenderedPageBreak/>
              <w:t>legati alla</w:t>
            </w:r>
            <w:r>
              <w:t xml:space="preserve"> nascita di </w:t>
            </w:r>
            <w:r w:rsidRPr="0055699E">
              <w:t>Gesù</w:t>
            </w:r>
          </w:p>
          <w:p w:rsidR="00D94609" w:rsidRPr="0055699E" w:rsidRDefault="00D94609" w:rsidP="00063E85">
            <w:r w:rsidRPr="0055699E">
              <w:t>Conosce le</w:t>
            </w:r>
          </w:p>
          <w:p w:rsidR="00D94609" w:rsidRPr="0055699E" w:rsidRDefault="00D94609" w:rsidP="00063E85">
            <w:r w:rsidRPr="0055699E">
              <w:t>caratteristiche</w:t>
            </w:r>
          </w:p>
          <w:p w:rsidR="00D94609" w:rsidRPr="0055699E" w:rsidRDefault="00D94609" w:rsidP="00063E85">
            <w:r w:rsidRPr="0055699E">
              <w:t>geografiche</w:t>
            </w:r>
          </w:p>
          <w:p w:rsidR="00D94609" w:rsidRPr="0055699E" w:rsidRDefault="00D94609" w:rsidP="00063E85">
            <w:r w:rsidRPr="0055699E">
              <w:t>e ambientali</w:t>
            </w:r>
          </w:p>
          <w:p w:rsidR="00D94609" w:rsidRPr="0055699E" w:rsidRDefault="00D94609" w:rsidP="00063E85">
            <w:r w:rsidRPr="0055699E">
              <w:t>della</w:t>
            </w:r>
          </w:p>
          <w:p w:rsidR="00D94609" w:rsidRPr="0055699E" w:rsidRDefault="00D94609" w:rsidP="00063E85">
            <w:r w:rsidRPr="0055699E">
              <w:t>Palestina al</w:t>
            </w:r>
          </w:p>
          <w:p w:rsidR="00D94609" w:rsidRPr="0055699E" w:rsidRDefault="00D94609" w:rsidP="00063E85">
            <w:r w:rsidRPr="0055699E">
              <w:t>tempo di</w:t>
            </w:r>
          </w:p>
          <w:p w:rsidR="00D94609" w:rsidRDefault="00D94609" w:rsidP="00063E85">
            <w:r w:rsidRPr="0055699E">
              <w:t>Gesù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 il</w:t>
            </w:r>
          </w:p>
          <w:p w:rsidR="00D94609" w:rsidRPr="0055699E" w:rsidRDefault="00D94609" w:rsidP="00063E85">
            <w:r w:rsidRPr="0055699E">
              <w:t>contenuto e</w:t>
            </w:r>
          </w:p>
          <w:p w:rsidR="00D94609" w:rsidRPr="0055699E" w:rsidRDefault="00D94609" w:rsidP="00063E85">
            <w:r w:rsidRPr="0055699E">
              <w:t>il messaggio</w:t>
            </w:r>
          </w:p>
          <w:p w:rsidR="00D94609" w:rsidRPr="0055699E" w:rsidRDefault="00D94609" w:rsidP="00063E85">
            <w:r w:rsidRPr="0055699E">
              <w:t>di alcune</w:t>
            </w:r>
          </w:p>
          <w:p w:rsidR="00D94609" w:rsidRDefault="00D94609" w:rsidP="00063E85">
            <w:r w:rsidRPr="0055699E">
              <w:t>parabole</w:t>
            </w:r>
          </w:p>
        </w:tc>
        <w:tc>
          <w:tcPr>
            <w:tcW w:w="1571" w:type="dxa"/>
          </w:tcPr>
          <w:p w:rsidR="00D94609" w:rsidRPr="0055699E" w:rsidRDefault="00D94609" w:rsidP="00063E85">
            <w:r w:rsidRPr="0055699E">
              <w:lastRenderedPageBreak/>
              <w:t>Conosce</w:t>
            </w:r>
          </w:p>
          <w:p w:rsidR="00D94609" w:rsidRPr="0055699E" w:rsidRDefault="00D94609" w:rsidP="00063E85">
            <w:r w:rsidRPr="0055699E">
              <w:t>alcuni miti</w:t>
            </w:r>
          </w:p>
          <w:p w:rsidR="00D94609" w:rsidRPr="0055699E" w:rsidRDefault="00D94609" w:rsidP="00063E85">
            <w:r w:rsidRPr="0055699E">
              <w:t>della</w:t>
            </w:r>
          </w:p>
          <w:p w:rsidR="00D94609" w:rsidRDefault="00D94609" w:rsidP="00063E85">
            <w:r w:rsidRPr="0055699E">
              <w:t>creazione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</w:t>
            </w:r>
          </w:p>
          <w:p w:rsidR="00D94609" w:rsidRPr="0055699E" w:rsidRDefault="00D94609" w:rsidP="00063E85">
            <w:r w:rsidRPr="0055699E">
              <w:t>ipotesi</w:t>
            </w:r>
          </w:p>
          <w:p w:rsidR="00D94609" w:rsidRPr="0055699E" w:rsidRDefault="00D94609" w:rsidP="00063E85">
            <w:r w:rsidRPr="0055699E">
              <w:t>scientifica e</w:t>
            </w:r>
          </w:p>
          <w:p w:rsidR="00D94609" w:rsidRPr="0055699E" w:rsidRDefault="00D94609" w:rsidP="00063E85">
            <w:r w:rsidRPr="0055699E">
              <w:t>religiosa</w:t>
            </w:r>
          </w:p>
          <w:p w:rsidR="00D94609" w:rsidRPr="0055699E" w:rsidRDefault="00D94609" w:rsidP="00063E85">
            <w:r w:rsidRPr="0055699E">
              <w:t>sull'origine</w:t>
            </w:r>
          </w:p>
          <w:p w:rsidR="00D94609" w:rsidRDefault="00D94609" w:rsidP="00063E85">
            <w:r w:rsidRPr="0055699E">
              <w:t>del mondo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</w:t>
            </w:r>
          </w:p>
          <w:p w:rsidR="00D94609" w:rsidRPr="0055699E" w:rsidRDefault="00D94609" w:rsidP="00063E85">
            <w:r w:rsidRPr="0055699E">
              <w:t>alcuni dati</w:t>
            </w:r>
          </w:p>
          <w:p w:rsidR="00D94609" w:rsidRPr="0055699E" w:rsidRDefault="00D94609" w:rsidP="00063E85">
            <w:r w:rsidRPr="0055699E">
              <w:t>della Bibbia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lastRenderedPageBreak/>
              <w:t>(</w:t>
            </w:r>
            <w:r w:rsidRPr="0055699E">
              <w:rPr>
                <w:i/>
                <w:iCs/>
              </w:rPr>
              <w:t>struttura,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rPr>
                <w:i/>
                <w:iCs/>
              </w:rPr>
              <w:t>composizione, lingue,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rPr>
                <w:i/>
                <w:iCs/>
              </w:rPr>
              <w:t>contenuto)</w:t>
            </w:r>
          </w:p>
          <w:p w:rsidR="00D94609" w:rsidRPr="0055699E" w:rsidRDefault="00D94609" w:rsidP="00063E85">
            <w:r w:rsidRPr="0055699E">
              <w:t>Conosce i</w:t>
            </w:r>
          </w:p>
          <w:p w:rsidR="00D94609" w:rsidRPr="0055699E" w:rsidRDefault="00D94609" w:rsidP="00063E85">
            <w:r w:rsidRPr="0055699E">
              <w:t>brani del</w:t>
            </w:r>
          </w:p>
          <w:p w:rsidR="00D94609" w:rsidRPr="0055699E" w:rsidRDefault="00D94609" w:rsidP="00063E85">
            <w:r w:rsidRPr="0055699E">
              <w:t>Vangelo</w:t>
            </w:r>
          </w:p>
          <w:p w:rsidR="00D94609" w:rsidRPr="0055699E" w:rsidRDefault="00D94609" w:rsidP="00063E85">
            <w:r w:rsidRPr="0055699E">
              <w:t>sulla nascita</w:t>
            </w:r>
          </w:p>
          <w:p w:rsidR="00D94609" w:rsidRDefault="00D94609" w:rsidP="00063E85">
            <w:r w:rsidRPr="0055699E">
              <w:t>di Gesù</w:t>
            </w:r>
          </w:p>
          <w:p w:rsidR="00D94609" w:rsidRDefault="00D94609" w:rsidP="00063E85"/>
          <w:p w:rsidR="00D94609" w:rsidRPr="0055699E" w:rsidRDefault="00D94609" w:rsidP="00063E85">
            <w:r w:rsidRPr="0055699E">
              <w:t>Conosce</w:t>
            </w:r>
          </w:p>
          <w:p w:rsidR="00D94609" w:rsidRPr="0055699E" w:rsidRDefault="00D94609" w:rsidP="00063E85">
            <w:r w:rsidRPr="0055699E">
              <w:t>episodi</w:t>
            </w:r>
          </w:p>
          <w:p w:rsidR="00D94609" w:rsidRPr="0055699E" w:rsidRDefault="00D94609" w:rsidP="00063E85">
            <w:r w:rsidRPr="0055699E">
              <w:t>significativi</w:t>
            </w:r>
          </w:p>
          <w:p w:rsidR="00D94609" w:rsidRPr="0055699E" w:rsidRDefault="00D94609" w:rsidP="00063E85">
            <w:r w:rsidRPr="0055699E">
              <w:t>di alcuni</w:t>
            </w:r>
          </w:p>
          <w:p w:rsidR="00D94609" w:rsidRPr="0055699E" w:rsidRDefault="00D94609" w:rsidP="00063E85">
            <w:r w:rsidRPr="0055699E">
              <w:t>personaggi</w:t>
            </w:r>
          </w:p>
          <w:p w:rsidR="00D94609" w:rsidRPr="0055699E" w:rsidRDefault="00D94609" w:rsidP="00063E85">
            <w:r w:rsidRPr="0055699E">
              <w:t>biblici</w:t>
            </w:r>
          </w:p>
          <w:p w:rsidR="00D94609" w:rsidRPr="0055699E" w:rsidRDefault="00D94609" w:rsidP="00063E85">
            <w:r w:rsidRPr="0055699E">
              <w:t>dell'Antico</w:t>
            </w:r>
          </w:p>
          <w:p w:rsidR="00D94609" w:rsidRDefault="00D94609" w:rsidP="00063E85">
            <w:r w:rsidRPr="0055699E">
              <w:t>Testamento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Distingue le</w:t>
            </w:r>
          </w:p>
          <w:p w:rsidR="00D94609" w:rsidRPr="0055699E" w:rsidRDefault="00D94609" w:rsidP="00063E85">
            <w:r w:rsidRPr="0055699E">
              <w:t>caratteristiche della</w:t>
            </w:r>
            <w:r>
              <w:t xml:space="preserve"> </w:t>
            </w:r>
            <w:r w:rsidRPr="0055699E">
              <w:t>Pasqua</w:t>
            </w:r>
          </w:p>
          <w:p w:rsidR="00D94609" w:rsidRPr="0055699E" w:rsidRDefault="00D94609" w:rsidP="00063E85">
            <w:r w:rsidRPr="0055699E">
              <w:t>ebraica e di</w:t>
            </w:r>
          </w:p>
          <w:p w:rsidR="00D94609" w:rsidRDefault="00D94609" w:rsidP="00063E85">
            <w:r w:rsidRPr="0055699E">
              <w:t>quella</w:t>
            </w:r>
            <w:r>
              <w:t xml:space="preserve"> </w:t>
            </w:r>
            <w:r w:rsidRPr="0055699E">
              <w:t>cristiana</w:t>
            </w:r>
          </w:p>
        </w:tc>
        <w:tc>
          <w:tcPr>
            <w:tcW w:w="1604" w:type="dxa"/>
          </w:tcPr>
          <w:p w:rsidR="00D94609" w:rsidRDefault="00D94609" w:rsidP="00063E85">
            <w:r>
              <w:lastRenderedPageBreak/>
              <w:t>Conosce</w:t>
            </w:r>
          </w:p>
          <w:p w:rsidR="00D94609" w:rsidRPr="0055699E" w:rsidRDefault="00D94609" w:rsidP="00063E85">
            <w:r w:rsidRPr="0055699E">
              <w:t>alcune</w:t>
            </w:r>
          </w:p>
          <w:p w:rsidR="00D94609" w:rsidRPr="0055699E" w:rsidRDefault="00D94609" w:rsidP="00063E85">
            <w:r w:rsidRPr="0055699E">
              <w:t>caratteristiche delle</w:t>
            </w:r>
          </w:p>
          <w:p w:rsidR="00D94609" w:rsidRPr="0055699E" w:rsidRDefault="00D94609" w:rsidP="00063E85">
            <w:r w:rsidRPr="0055699E">
              <w:t>principali</w:t>
            </w:r>
          </w:p>
          <w:p w:rsidR="00D94609" w:rsidRPr="0055699E" w:rsidRDefault="00D94609" w:rsidP="00063E85">
            <w:r w:rsidRPr="0055699E">
              <w:t>religioni</w:t>
            </w:r>
          </w:p>
          <w:p w:rsidR="00D94609" w:rsidRDefault="00D94609" w:rsidP="00063E85">
            <w:r w:rsidRPr="0055699E">
              <w:t>antiche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 le</w:t>
            </w:r>
          </w:p>
          <w:p w:rsidR="00D94609" w:rsidRPr="0055699E" w:rsidRDefault="00D94609" w:rsidP="00063E85">
            <w:r w:rsidRPr="0055699E">
              <w:t>principali</w:t>
            </w:r>
          </w:p>
          <w:p w:rsidR="00D94609" w:rsidRPr="0055699E" w:rsidRDefault="00D94609" w:rsidP="00063E85">
            <w:r w:rsidRPr="0055699E">
              <w:t>tappe di</w:t>
            </w:r>
          </w:p>
          <w:p w:rsidR="00D94609" w:rsidRPr="0055699E" w:rsidRDefault="00D94609" w:rsidP="00063E85">
            <w:r w:rsidRPr="0055699E">
              <w:t>formazione</w:t>
            </w:r>
          </w:p>
          <w:p w:rsidR="00D94609" w:rsidRDefault="00D94609" w:rsidP="00063E85">
            <w:r w:rsidRPr="0055699E">
              <w:t>dei Vangeli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</w:t>
            </w:r>
          </w:p>
          <w:p w:rsidR="00D94609" w:rsidRPr="0055699E" w:rsidRDefault="00D94609" w:rsidP="00063E85">
            <w:r w:rsidRPr="0055699E">
              <w:lastRenderedPageBreak/>
              <w:t>alcuni dati</w:t>
            </w:r>
          </w:p>
          <w:p w:rsidR="00D94609" w:rsidRPr="0055699E" w:rsidRDefault="00D94609" w:rsidP="00063E85">
            <w:r w:rsidRPr="0055699E">
              <w:t>dei Vangeli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t>(</w:t>
            </w:r>
            <w:r w:rsidRPr="0055699E">
              <w:rPr>
                <w:i/>
                <w:iCs/>
              </w:rPr>
              <w:t>struttura,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rPr>
                <w:i/>
                <w:iCs/>
              </w:rPr>
              <w:t>contenuto,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rPr>
                <w:i/>
                <w:iCs/>
              </w:rPr>
              <w:t>lingua e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rPr>
                <w:i/>
                <w:iCs/>
              </w:rPr>
              <w:t>autori)</w:t>
            </w:r>
          </w:p>
          <w:p w:rsidR="00D94609" w:rsidRPr="0055699E" w:rsidRDefault="00D94609" w:rsidP="00063E85">
            <w:r w:rsidRPr="0055699E">
              <w:t>Conosce le</w:t>
            </w:r>
          </w:p>
          <w:p w:rsidR="00D94609" w:rsidRPr="0055699E" w:rsidRDefault="00D94609" w:rsidP="00063E85">
            <w:r w:rsidRPr="0055699E">
              <w:t>caratteristiche della</w:t>
            </w:r>
          </w:p>
          <w:p w:rsidR="00D94609" w:rsidRPr="0055699E" w:rsidRDefault="00D94609" w:rsidP="00063E85">
            <w:r w:rsidRPr="0055699E">
              <w:t>Palestina al</w:t>
            </w:r>
          </w:p>
          <w:p w:rsidR="00D94609" w:rsidRPr="0055699E" w:rsidRDefault="00D94609" w:rsidP="00063E85">
            <w:r w:rsidRPr="0055699E">
              <w:t>tempo di</w:t>
            </w:r>
            <w:r w:rsidRPr="0055699E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55699E">
              <w:t>Gesù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t>(</w:t>
            </w:r>
            <w:r w:rsidRPr="0055699E">
              <w:rPr>
                <w:i/>
                <w:iCs/>
              </w:rPr>
              <w:t>contesto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rPr>
                <w:i/>
                <w:iCs/>
              </w:rPr>
              <w:t>storicosociale,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  <w:r w:rsidRPr="0055699E">
              <w:rPr>
                <w:i/>
                <w:iCs/>
              </w:rPr>
              <w:t>religione,</w:t>
            </w:r>
            <w:r>
              <w:rPr>
                <w:i/>
                <w:iCs/>
              </w:rPr>
              <w:t xml:space="preserve"> </w:t>
            </w:r>
            <w:r w:rsidRPr="0055699E">
              <w:rPr>
                <w:i/>
                <w:iCs/>
              </w:rPr>
              <w:t>usi e</w:t>
            </w:r>
          </w:p>
          <w:p w:rsidR="00D94609" w:rsidRDefault="00D94609" w:rsidP="00063E85">
            <w:pPr>
              <w:rPr>
                <w:i/>
                <w:iCs/>
              </w:rPr>
            </w:pPr>
            <w:r w:rsidRPr="0055699E">
              <w:rPr>
                <w:i/>
                <w:iCs/>
              </w:rPr>
              <w:t>costumi)</w:t>
            </w:r>
          </w:p>
          <w:p w:rsidR="00D94609" w:rsidRPr="0055699E" w:rsidRDefault="00D94609" w:rsidP="00063E85">
            <w:pPr>
              <w:rPr>
                <w:i/>
                <w:iCs/>
              </w:rPr>
            </w:pPr>
          </w:p>
          <w:p w:rsidR="00D94609" w:rsidRPr="0055699E" w:rsidRDefault="00D94609" w:rsidP="00063E85">
            <w:r w:rsidRPr="0055699E">
              <w:t>Conosce</w:t>
            </w:r>
          </w:p>
          <w:p w:rsidR="00D94609" w:rsidRPr="0055699E" w:rsidRDefault="00D94609" w:rsidP="00063E85">
            <w:r w:rsidRPr="0055699E">
              <w:t>alcuni</w:t>
            </w:r>
          </w:p>
          <w:p w:rsidR="00D94609" w:rsidRPr="0055699E" w:rsidRDefault="00D94609" w:rsidP="00063E85">
            <w:r w:rsidRPr="0055699E">
              <w:t>racconti di</w:t>
            </w:r>
          </w:p>
          <w:p w:rsidR="00D94609" w:rsidRPr="0055699E" w:rsidRDefault="00D94609" w:rsidP="00063E85">
            <w:r w:rsidRPr="0055699E">
              <w:t>miracoli e</w:t>
            </w:r>
          </w:p>
          <w:p w:rsidR="00D94609" w:rsidRPr="0055699E" w:rsidRDefault="00D94609" w:rsidP="00063E85">
            <w:r w:rsidRPr="0055699E">
              <w:t>alcune</w:t>
            </w:r>
          </w:p>
          <w:p w:rsidR="00D94609" w:rsidRDefault="00D94609" w:rsidP="00063E85">
            <w:r w:rsidRPr="0055699E">
              <w:t>parabole</w:t>
            </w:r>
          </w:p>
        </w:tc>
        <w:tc>
          <w:tcPr>
            <w:tcW w:w="1698" w:type="dxa"/>
          </w:tcPr>
          <w:p w:rsidR="00D94609" w:rsidRPr="0055699E" w:rsidRDefault="00D94609" w:rsidP="00063E85">
            <w:r w:rsidRPr="0055699E">
              <w:lastRenderedPageBreak/>
              <w:t>Conosce i</w:t>
            </w:r>
          </w:p>
          <w:p w:rsidR="00D94609" w:rsidRPr="0055699E" w:rsidRDefault="00D94609" w:rsidP="00063E85">
            <w:r w:rsidRPr="0055699E">
              <w:t>più</w:t>
            </w:r>
          </w:p>
          <w:p w:rsidR="00D94609" w:rsidRPr="0055699E" w:rsidRDefault="00D94609" w:rsidP="00063E85">
            <w:r w:rsidRPr="0055699E">
              <w:t>importanti</w:t>
            </w:r>
          </w:p>
          <w:p w:rsidR="00D94609" w:rsidRDefault="00D94609" w:rsidP="00063E85">
            <w:r w:rsidRPr="0055699E">
              <w:t>brani biblici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 il</w:t>
            </w:r>
          </w:p>
          <w:p w:rsidR="00D94609" w:rsidRPr="0055699E" w:rsidRDefault="00D94609" w:rsidP="00063E85">
            <w:r w:rsidRPr="0055699E">
              <w:t>periodo</w:t>
            </w:r>
          </w:p>
          <w:p w:rsidR="00D94609" w:rsidRPr="0055699E" w:rsidRDefault="00D94609" w:rsidP="00063E85">
            <w:r w:rsidRPr="0055699E">
              <w:t>delle</w:t>
            </w:r>
          </w:p>
          <w:p w:rsidR="00D94609" w:rsidRPr="0055699E" w:rsidRDefault="00D94609" w:rsidP="00063E85">
            <w:r w:rsidRPr="0055699E">
              <w:t>persecuzioni</w:t>
            </w:r>
          </w:p>
          <w:p w:rsidR="00D94609" w:rsidRPr="0055699E" w:rsidRDefault="00D94609" w:rsidP="00063E85">
            <w:r w:rsidRPr="0055699E">
              <w:t>e diffusione</w:t>
            </w:r>
          </w:p>
          <w:p w:rsidR="00D94609" w:rsidRDefault="00D94609" w:rsidP="00063E85">
            <w:r w:rsidRPr="0055699E">
              <w:t>del</w:t>
            </w:r>
            <w:r>
              <w:t xml:space="preserve"> </w:t>
            </w:r>
            <w:r w:rsidRPr="0055699E">
              <w:t>Cristianesimo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</w:t>
            </w:r>
          </w:p>
          <w:p w:rsidR="00D94609" w:rsidRPr="0055699E" w:rsidRDefault="00D94609" w:rsidP="00063E85">
            <w:r w:rsidRPr="0055699E">
              <w:t>avvenimenti</w:t>
            </w:r>
          </w:p>
          <w:p w:rsidR="00D94609" w:rsidRPr="0055699E" w:rsidRDefault="00D94609" w:rsidP="00063E85">
            <w:r w:rsidRPr="0055699E">
              <w:lastRenderedPageBreak/>
              <w:t>legati alla</w:t>
            </w:r>
          </w:p>
          <w:p w:rsidR="00D94609" w:rsidRPr="0055699E" w:rsidRDefault="00D94609" w:rsidP="00063E85">
            <w:r w:rsidRPr="0055699E">
              <w:t>nascita di</w:t>
            </w:r>
          </w:p>
          <w:p w:rsidR="00D94609" w:rsidRPr="0055699E" w:rsidRDefault="00D94609" w:rsidP="00063E85">
            <w:r w:rsidRPr="0055699E">
              <w:t>Monachesimo</w:t>
            </w:r>
          </w:p>
          <w:p w:rsidR="00D94609" w:rsidRPr="0055699E" w:rsidRDefault="00D94609" w:rsidP="00063E85">
            <w:r w:rsidRPr="0055699E">
              <w:t>Ortodossia</w:t>
            </w:r>
          </w:p>
          <w:p w:rsidR="00D94609" w:rsidRDefault="00D94609" w:rsidP="00063E85">
            <w:r w:rsidRPr="0055699E">
              <w:t>Protestantesimo</w:t>
            </w:r>
          </w:p>
          <w:p w:rsidR="00D94609" w:rsidRPr="0055699E" w:rsidRDefault="00D94609" w:rsidP="00063E85"/>
          <w:p w:rsidR="00D94609" w:rsidRPr="0055699E" w:rsidRDefault="00D94609" w:rsidP="00063E85">
            <w:r w:rsidRPr="0055699E">
              <w:t>Conosce :</w:t>
            </w:r>
          </w:p>
          <w:p w:rsidR="00D94609" w:rsidRPr="0055699E" w:rsidRDefault="00D94609" w:rsidP="00063E85">
            <w:r w:rsidRPr="0055699E">
              <w:t>nascita,</w:t>
            </w:r>
          </w:p>
          <w:p w:rsidR="00D94609" w:rsidRPr="0055699E" w:rsidRDefault="00D94609" w:rsidP="00063E85">
            <w:r w:rsidRPr="0055699E">
              <w:t>diffusione,</w:t>
            </w:r>
          </w:p>
          <w:p w:rsidR="00D94609" w:rsidRPr="0055699E" w:rsidRDefault="00D94609" w:rsidP="00063E85">
            <w:r w:rsidRPr="0055699E">
              <w:t>fondatore,</w:t>
            </w:r>
          </w:p>
          <w:p w:rsidR="00D94609" w:rsidRPr="004A0B42" w:rsidRDefault="00D94609" w:rsidP="00063E85">
            <w:r w:rsidRPr="0055699E">
              <w:t>feste, riti,</w:t>
            </w:r>
            <w:r w:rsidRPr="004A0B42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4A0B42">
              <w:t>dottrine e</w:t>
            </w:r>
          </w:p>
          <w:p w:rsidR="00D94609" w:rsidRPr="004A0B42" w:rsidRDefault="00D94609" w:rsidP="00063E85">
            <w:r w:rsidRPr="004A0B42">
              <w:t>calendario</w:t>
            </w:r>
          </w:p>
          <w:p w:rsidR="00D94609" w:rsidRPr="004A0B42" w:rsidRDefault="00D94609" w:rsidP="00063E85">
            <w:r w:rsidRPr="004A0B42">
              <w:t>della</w:t>
            </w:r>
          </w:p>
          <w:p w:rsidR="00D94609" w:rsidRPr="004A0B42" w:rsidRDefault="00D94609" w:rsidP="00063E85">
            <w:r w:rsidRPr="004A0B42">
              <w:t>religione</w:t>
            </w:r>
          </w:p>
          <w:p w:rsidR="00D94609" w:rsidRPr="004A0B42" w:rsidRDefault="00D94609" w:rsidP="00063E85">
            <w:r w:rsidRPr="004A0B42">
              <w:t>buddista,</w:t>
            </w:r>
          </w:p>
          <w:p w:rsidR="00D94609" w:rsidRPr="004A0B42" w:rsidRDefault="00D94609" w:rsidP="00063E85">
            <w:r w:rsidRPr="004A0B42">
              <w:t>ebraica e</w:t>
            </w:r>
          </w:p>
          <w:p w:rsidR="00D94609" w:rsidRDefault="00D94609" w:rsidP="00063E85">
            <w:r w:rsidRPr="004A0B42">
              <w:t>induista</w:t>
            </w:r>
          </w:p>
        </w:tc>
        <w:tc>
          <w:tcPr>
            <w:tcW w:w="1620" w:type="dxa"/>
          </w:tcPr>
          <w:p w:rsidR="00D94609" w:rsidRPr="004A0B42" w:rsidRDefault="00D94609" w:rsidP="00063E85">
            <w:r w:rsidRPr="004A0B42">
              <w:lastRenderedPageBreak/>
              <w:t>Sa esprimere</w:t>
            </w:r>
          </w:p>
          <w:p w:rsidR="00D94609" w:rsidRPr="004A0B42" w:rsidRDefault="00D94609" w:rsidP="00063E85">
            <w:r w:rsidRPr="004A0B42">
              <w:t>il concetto di</w:t>
            </w:r>
          </w:p>
          <w:p w:rsidR="00D94609" w:rsidRPr="004A0B42" w:rsidRDefault="00D94609" w:rsidP="00063E85">
            <w:r w:rsidRPr="004A0B42">
              <w:t>religione e di</w:t>
            </w:r>
          </w:p>
          <w:p w:rsidR="00D94609" w:rsidRDefault="00D94609" w:rsidP="00063E85">
            <w:r w:rsidRPr="004A0B42">
              <w:t>religiosità.</w:t>
            </w:r>
          </w:p>
          <w:p w:rsidR="00D94609" w:rsidRPr="004A0B42" w:rsidRDefault="00D94609" w:rsidP="00063E85"/>
          <w:p w:rsidR="00D94609" w:rsidRPr="004A0B42" w:rsidRDefault="00D94609" w:rsidP="00063E85">
            <w:r w:rsidRPr="004A0B42">
              <w:t>Sa cogliere gli</w:t>
            </w:r>
          </w:p>
          <w:p w:rsidR="00D94609" w:rsidRPr="004A0B42" w:rsidRDefault="00D94609" w:rsidP="00063E85">
            <w:r w:rsidRPr="004A0B42">
              <w:t>interrogativi</w:t>
            </w:r>
          </w:p>
          <w:p w:rsidR="00D94609" w:rsidRPr="004A0B42" w:rsidRDefault="00D94609" w:rsidP="00063E85">
            <w:r w:rsidRPr="004A0B42">
              <w:t>sul senso della</w:t>
            </w:r>
          </w:p>
          <w:p w:rsidR="00D94609" w:rsidRDefault="00D94609" w:rsidP="00063E85">
            <w:r w:rsidRPr="004A0B42">
              <w:t>vita</w:t>
            </w:r>
          </w:p>
          <w:p w:rsidR="00D94609" w:rsidRPr="004A0B42" w:rsidRDefault="00D94609" w:rsidP="00063E85"/>
          <w:p w:rsidR="00D94609" w:rsidRPr="004A0B42" w:rsidRDefault="00D94609" w:rsidP="00063E85">
            <w:r w:rsidRPr="004A0B42">
              <w:t>Sa individuare</w:t>
            </w:r>
          </w:p>
          <w:p w:rsidR="00D94609" w:rsidRPr="004A0B42" w:rsidRDefault="00D94609" w:rsidP="00063E85">
            <w:r w:rsidRPr="004A0B42">
              <w:t>gli aspetti</w:t>
            </w:r>
          </w:p>
          <w:p w:rsidR="00D94609" w:rsidRPr="004A0B42" w:rsidRDefault="00D94609" w:rsidP="00063E85">
            <w:r w:rsidRPr="004A0B42">
              <w:t>religiosi delle</w:t>
            </w:r>
          </w:p>
          <w:p w:rsidR="00D94609" w:rsidRPr="004A0B42" w:rsidRDefault="00D94609" w:rsidP="00063E85">
            <w:r w:rsidRPr="004A0B42">
              <w:t>antiche civiltà</w:t>
            </w:r>
          </w:p>
          <w:p w:rsidR="00D94609" w:rsidRPr="004A0B42" w:rsidRDefault="00D94609" w:rsidP="00063E85">
            <w:r w:rsidRPr="004A0B42">
              <w:t>e sa riferire le</w:t>
            </w:r>
          </w:p>
          <w:p w:rsidR="00D94609" w:rsidRPr="004A0B42" w:rsidRDefault="00D94609" w:rsidP="00063E85">
            <w:r w:rsidRPr="004A0B42">
              <w:lastRenderedPageBreak/>
              <w:t>tappe della</w:t>
            </w:r>
          </w:p>
          <w:p w:rsidR="00D94609" w:rsidRPr="004A0B42" w:rsidRDefault="00D94609" w:rsidP="00063E85">
            <w:r w:rsidRPr="004A0B42">
              <w:t>storia sacra</w:t>
            </w:r>
          </w:p>
          <w:p w:rsidR="00D94609" w:rsidRPr="004A0B42" w:rsidRDefault="00D94609" w:rsidP="00063E85">
            <w:r w:rsidRPr="004A0B42">
              <w:t>del popolo</w:t>
            </w:r>
          </w:p>
          <w:p w:rsidR="00D94609" w:rsidRDefault="00D94609" w:rsidP="00063E85">
            <w:r w:rsidRPr="004A0B42">
              <w:t>ebraico</w:t>
            </w:r>
          </w:p>
          <w:p w:rsidR="00D94609" w:rsidRDefault="00D94609" w:rsidP="00063E85"/>
          <w:p w:rsidR="00D94609" w:rsidRDefault="00D94609" w:rsidP="00063E85"/>
          <w:p w:rsidR="00D94609" w:rsidRPr="004A0B42" w:rsidRDefault="00D94609" w:rsidP="00063E85">
            <w:r w:rsidRPr="004A0B42">
              <w:t>Sa presentare</w:t>
            </w:r>
          </w:p>
          <w:p w:rsidR="00D94609" w:rsidRPr="004A0B42" w:rsidRDefault="00D94609" w:rsidP="00063E85">
            <w:r w:rsidRPr="004A0B42">
              <w:t>le tappe della</w:t>
            </w:r>
          </w:p>
          <w:p w:rsidR="00D94609" w:rsidRPr="004A0B42" w:rsidRDefault="00D94609" w:rsidP="00063E85">
            <w:r w:rsidRPr="004A0B42">
              <w:t>formazione</w:t>
            </w:r>
          </w:p>
          <w:p w:rsidR="00D94609" w:rsidRPr="004A0B42" w:rsidRDefault="00D94609" w:rsidP="00063E85">
            <w:r w:rsidRPr="004A0B42">
              <w:t>della Bibbia</w:t>
            </w:r>
          </w:p>
          <w:p w:rsidR="00D94609" w:rsidRPr="004A0B42" w:rsidRDefault="00D94609" w:rsidP="00063E85">
            <w:r w:rsidRPr="004A0B42">
              <w:t>ed accostarsi</w:t>
            </w:r>
          </w:p>
          <w:p w:rsidR="00D94609" w:rsidRPr="004A0B42" w:rsidRDefault="00D94609" w:rsidP="00063E85">
            <w:r w:rsidRPr="004A0B42">
              <w:t>in modo</w:t>
            </w:r>
          </w:p>
          <w:p w:rsidR="00D94609" w:rsidRPr="004A0B42" w:rsidRDefault="00D94609" w:rsidP="00063E85">
            <w:r w:rsidRPr="004A0B42">
              <w:t>corretto al</w:t>
            </w:r>
          </w:p>
          <w:p w:rsidR="00D94609" w:rsidRPr="004A0B42" w:rsidRDefault="00D94609" w:rsidP="00063E85">
            <w:r w:rsidRPr="004A0B42">
              <w:t>testo biblico</w:t>
            </w:r>
          </w:p>
          <w:p w:rsidR="00D94609" w:rsidRPr="004A0B42" w:rsidRDefault="00D94609" w:rsidP="00063E85">
            <w:r w:rsidRPr="004A0B42">
              <w:t>Sa riferire la</w:t>
            </w:r>
          </w:p>
          <w:p w:rsidR="00D94609" w:rsidRPr="004A0B42" w:rsidRDefault="00D94609" w:rsidP="00063E85">
            <w:r w:rsidRPr="004A0B42">
              <w:t>vita, le opere</w:t>
            </w:r>
          </w:p>
          <w:p w:rsidR="00D94609" w:rsidRPr="004A0B42" w:rsidRDefault="00D94609" w:rsidP="00063E85">
            <w:r w:rsidRPr="004A0B42">
              <w:t>il messaggio</w:t>
            </w:r>
          </w:p>
          <w:p w:rsidR="00D94609" w:rsidRPr="004A0B42" w:rsidRDefault="00D94609" w:rsidP="00063E85">
            <w:r w:rsidRPr="004A0B42">
              <w:t>di Gesù</w:t>
            </w:r>
          </w:p>
          <w:p w:rsidR="00D94609" w:rsidRPr="004A0B42" w:rsidRDefault="00D94609" w:rsidP="00063E85">
            <w:r w:rsidRPr="004A0B42">
              <w:t>Sa utilizzare</w:t>
            </w:r>
          </w:p>
          <w:p w:rsidR="00D94609" w:rsidRPr="004A0B42" w:rsidRDefault="00D94609" w:rsidP="00063E85">
            <w:r w:rsidRPr="004A0B42">
              <w:t>correttamente</w:t>
            </w:r>
          </w:p>
          <w:p w:rsidR="00D94609" w:rsidRPr="004A0B42" w:rsidRDefault="00D94609" w:rsidP="00063E85">
            <w:r w:rsidRPr="004A0B42">
              <w:t>i termini</w:t>
            </w:r>
          </w:p>
          <w:p w:rsidR="00D94609" w:rsidRPr="004A0B42" w:rsidRDefault="00D94609" w:rsidP="00063E85">
            <w:r w:rsidRPr="004A0B42">
              <w:t>propri del</w:t>
            </w:r>
          </w:p>
          <w:p w:rsidR="00D94609" w:rsidRPr="004A0B42" w:rsidRDefault="00D94609" w:rsidP="00063E85">
            <w:r w:rsidRPr="004A0B42">
              <w:t>linguaggio</w:t>
            </w:r>
          </w:p>
          <w:p w:rsidR="00D94609" w:rsidRDefault="00D94609" w:rsidP="00063E85">
            <w:r w:rsidRPr="004A0B42">
              <w:t>religioso</w:t>
            </w:r>
          </w:p>
        </w:tc>
        <w:tc>
          <w:tcPr>
            <w:tcW w:w="1609" w:type="dxa"/>
          </w:tcPr>
          <w:p w:rsidR="00D94609" w:rsidRPr="004A0B42" w:rsidRDefault="00D94609" w:rsidP="00063E85">
            <w:r w:rsidRPr="004A0B42">
              <w:lastRenderedPageBreak/>
              <w:t>Comprende la</w:t>
            </w:r>
          </w:p>
          <w:p w:rsidR="00D94609" w:rsidRPr="004A0B42" w:rsidRDefault="00D94609" w:rsidP="00063E85">
            <w:r w:rsidRPr="004A0B42">
              <w:t>missione della</w:t>
            </w:r>
          </w:p>
          <w:p w:rsidR="00D94609" w:rsidRPr="004A0B42" w:rsidRDefault="00D94609" w:rsidP="00063E85">
            <w:r w:rsidRPr="004A0B42">
              <w:t>Chiesa nel mondo</w:t>
            </w:r>
          </w:p>
          <w:p w:rsidR="00D94609" w:rsidRDefault="00D94609" w:rsidP="00063E85">
            <w:r>
              <w:t>Come</w:t>
            </w:r>
          </w:p>
          <w:p w:rsidR="00D94609" w:rsidRPr="004A0B42" w:rsidRDefault="00D94609" w:rsidP="00063E85">
            <w:r w:rsidRPr="004A0B42">
              <w:t>l'annuncio</w:t>
            </w:r>
          </w:p>
          <w:p w:rsidR="00D94609" w:rsidRPr="004A0B42" w:rsidRDefault="00D94609" w:rsidP="00063E85">
            <w:r w:rsidRPr="004A0B42">
              <w:t>della Parola, la</w:t>
            </w:r>
          </w:p>
          <w:p w:rsidR="00D94609" w:rsidRPr="004A0B42" w:rsidRDefault="00D94609" w:rsidP="00063E85">
            <w:r w:rsidRPr="004A0B42">
              <w:t>liturgia e la</w:t>
            </w:r>
          </w:p>
          <w:p w:rsidR="00D94609" w:rsidRDefault="00D94609" w:rsidP="00063E85">
            <w:r w:rsidRPr="004A0B42">
              <w:t>testimonianza fin</w:t>
            </w:r>
            <w:r>
              <w:t xml:space="preserve"> </w:t>
            </w:r>
            <w:r w:rsidRPr="004A0B42">
              <w:t>dalle origini.</w:t>
            </w:r>
          </w:p>
          <w:p w:rsidR="00D94609" w:rsidRPr="004A0B42" w:rsidRDefault="00D94609" w:rsidP="00063E85">
            <w:r w:rsidRPr="004A0B42">
              <w:t>Riconosce le</w:t>
            </w:r>
          </w:p>
          <w:p w:rsidR="00D94609" w:rsidRPr="004A0B42" w:rsidRDefault="00D94609" w:rsidP="00063E85">
            <w:r w:rsidRPr="004A0B42">
              <w:t>caratteristiche</w:t>
            </w:r>
          </w:p>
          <w:p w:rsidR="00D94609" w:rsidRPr="004A0B42" w:rsidRDefault="00D94609" w:rsidP="00063E85">
            <w:r w:rsidRPr="004A0B42">
              <w:t>della salvezza</w:t>
            </w:r>
          </w:p>
          <w:p w:rsidR="00D94609" w:rsidRPr="004A0B42" w:rsidRDefault="00D94609" w:rsidP="00063E85">
            <w:r w:rsidRPr="004A0B42">
              <w:t>attuata da Gesù,</w:t>
            </w:r>
          </w:p>
          <w:p w:rsidR="00D94609" w:rsidRPr="004A0B42" w:rsidRDefault="00D94609" w:rsidP="00063E85">
            <w:r w:rsidRPr="004A0B42">
              <w:lastRenderedPageBreak/>
              <w:t>in rapporto ai</w:t>
            </w:r>
          </w:p>
          <w:p w:rsidR="00D94609" w:rsidRPr="004A0B42" w:rsidRDefault="00D94609" w:rsidP="00063E85">
            <w:r w:rsidRPr="004A0B42">
              <w:t>bisogni e alle</w:t>
            </w:r>
          </w:p>
          <w:p w:rsidR="00D94609" w:rsidRDefault="00D94609" w:rsidP="00063E85">
            <w:r w:rsidRPr="004A0B42">
              <w:t>attese dell'uomo</w:t>
            </w:r>
          </w:p>
          <w:p w:rsidR="00D94609" w:rsidRDefault="00D94609" w:rsidP="00063E85"/>
          <w:p w:rsidR="004C357A" w:rsidRDefault="004C357A" w:rsidP="00063E85"/>
          <w:p w:rsidR="00D94609" w:rsidRPr="004A0B42" w:rsidRDefault="00D94609" w:rsidP="00063E85">
            <w:r w:rsidRPr="004A0B42">
              <w:t>Conosce la</w:t>
            </w:r>
          </w:p>
          <w:p w:rsidR="00D94609" w:rsidRPr="004A0B42" w:rsidRDefault="00D94609" w:rsidP="00063E85">
            <w:r w:rsidRPr="004A0B42">
              <w:t>struttura della</w:t>
            </w:r>
          </w:p>
          <w:p w:rsidR="00D94609" w:rsidRPr="004A0B42" w:rsidRDefault="00D94609" w:rsidP="00063E85">
            <w:r w:rsidRPr="004A0B42">
              <w:t>Chiesa primitiva e</w:t>
            </w:r>
          </w:p>
          <w:p w:rsidR="00D94609" w:rsidRPr="004A0B42" w:rsidRDefault="00D94609" w:rsidP="00063E85">
            <w:r w:rsidRPr="004A0B42">
              <w:t>sa individuare</w:t>
            </w:r>
          </w:p>
          <w:p w:rsidR="00D94609" w:rsidRPr="004A0B42" w:rsidRDefault="00D94609" w:rsidP="00063E85">
            <w:r w:rsidRPr="004A0B42">
              <w:t>caratteristiche e</w:t>
            </w:r>
            <w:r>
              <w:t xml:space="preserve"> </w:t>
            </w:r>
            <w:r w:rsidRPr="004A0B42">
              <w:t>responsabilità di</w:t>
            </w:r>
            <w:r>
              <w:t xml:space="preserve"> </w:t>
            </w:r>
            <w:r w:rsidRPr="004A0B42">
              <w:t>differenti</w:t>
            </w:r>
          </w:p>
          <w:p w:rsidR="00D94609" w:rsidRDefault="00D94609" w:rsidP="00063E85">
            <w:r w:rsidRPr="004A0B42">
              <w:t>ministeri.</w:t>
            </w:r>
          </w:p>
          <w:p w:rsidR="00D94609" w:rsidRPr="004A0B42" w:rsidRDefault="00D94609" w:rsidP="00063E85">
            <w:r w:rsidRPr="004A0B42">
              <w:t>Conosce le</w:t>
            </w:r>
          </w:p>
          <w:p w:rsidR="00D94609" w:rsidRPr="004A0B42" w:rsidRDefault="00D94609" w:rsidP="00063E85">
            <w:r w:rsidRPr="004A0B42">
              <w:t>differenze</w:t>
            </w:r>
          </w:p>
          <w:p w:rsidR="00D94609" w:rsidRPr="004A0B42" w:rsidRDefault="00D94609" w:rsidP="00063E85">
            <w:r w:rsidRPr="004A0B42">
              <w:t>dottrinali e gli</w:t>
            </w:r>
          </w:p>
          <w:p w:rsidR="00D94609" w:rsidRPr="004A0B42" w:rsidRDefault="00D94609" w:rsidP="00063E85">
            <w:r w:rsidRPr="004A0B42">
              <w:t>elementi comuni</w:t>
            </w:r>
          </w:p>
          <w:p w:rsidR="00D94609" w:rsidRPr="004A0B42" w:rsidRDefault="00D94609" w:rsidP="00063E85">
            <w:r w:rsidRPr="004A0B42">
              <w:t>tra cattolici e</w:t>
            </w:r>
          </w:p>
          <w:p w:rsidR="00D94609" w:rsidRDefault="00D94609" w:rsidP="00063E85">
            <w:r w:rsidRPr="004A0B42">
              <w:t>protestanti.</w:t>
            </w:r>
          </w:p>
          <w:p w:rsidR="00D94609" w:rsidRPr="004A0B42" w:rsidRDefault="00D94609" w:rsidP="00063E85">
            <w:r w:rsidRPr="004A0B42">
              <w:t>Percepisce</w:t>
            </w:r>
          </w:p>
          <w:p w:rsidR="00D94609" w:rsidRPr="004A0B42" w:rsidRDefault="00D94609" w:rsidP="00063E85">
            <w:r w:rsidRPr="004A0B42">
              <w:t>l'importanza del</w:t>
            </w:r>
            <w:r>
              <w:t xml:space="preserve"> </w:t>
            </w:r>
            <w:r w:rsidRPr="004A0B42">
              <w:t>dialogo e</w:t>
            </w:r>
          </w:p>
          <w:p w:rsidR="00D94609" w:rsidRPr="004A0B42" w:rsidRDefault="00D94609" w:rsidP="00063E85">
            <w:r w:rsidRPr="004A0B42">
              <w:t>dell'unità tra i</w:t>
            </w:r>
          </w:p>
          <w:p w:rsidR="00D94609" w:rsidRDefault="00D94609" w:rsidP="00063E85">
            <w:r w:rsidRPr="004A0B42">
              <w:t>cristiani.</w:t>
            </w:r>
          </w:p>
          <w:p w:rsidR="00D94609" w:rsidRPr="004A0B42" w:rsidRDefault="00D94609" w:rsidP="00063E85">
            <w:r w:rsidRPr="004A0B42">
              <w:t>Conosce i diritti</w:t>
            </w:r>
          </w:p>
          <w:p w:rsidR="00D94609" w:rsidRPr="004A0B42" w:rsidRDefault="00D94609" w:rsidP="00063E85">
            <w:r w:rsidRPr="004A0B42">
              <w:t>dell'uomo e del</w:t>
            </w:r>
          </w:p>
          <w:p w:rsidR="00D94609" w:rsidRDefault="00D94609" w:rsidP="00063E85">
            <w:r w:rsidRPr="004A0B42">
              <w:t>cittadino.</w:t>
            </w:r>
          </w:p>
          <w:p w:rsidR="00D94609" w:rsidRPr="004A0B42" w:rsidRDefault="00D94609" w:rsidP="00063E85">
            <w:r w:rsidRPr="004A0B42">
              <w:t>Conosce le</w:t>
            </w:r>
          </w:p>
          <w:p w:rsidR="00D94609" w:rsidRPr="004A0B42" w:rsidRDefault="00D94609" w:rsidP="00063E85">
            <w:r w:rsidRPr="004A0B42">
              <w:t>principali</w:t>
            </w:r>
          </w:p>
          <w:p w:rsidR="00D94609" w:rsidRPr="004A0B42" w:rsidRDefault="00D94609" w:rsidP="00063E85">
            <w:r w:rsidRPr="004A0B42">
              <w:t>persecuzioni</w:t>
            </w:r>
          </w:p>
          <w:p w:rsidR="00D94609" w:rsidRPr="004A0B42" w:rsidRDefault="00D94609" w:rsidP="00063E85">
            <w:r w:rsidRPr="004A0B42">
              <w:lastRenderedPageBreak/>
              <w:t>subite dall’uomo</w:t>
            </w:r>
            <w:r w:rsidRPr="004A0B42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4A0B42">
              <w:t>nel corso della</w:t>
            </w:r>
          </w:p>
          <w:p w:rsidR="00D94609" w:rsidRDefault="00D94609" w:rsidP="00063E85">
            <w:r w:rsidRPr="004A0B42">
              <w:t>storia per motivi</w:t>
            </w:r>
            <w:r>
              <w:t xml:space="preserve"> </w:t>
            </w:r>
            <w:r w:rsidRPr="004A0B42">
              <w:t>di razza e</w:t>
            </w:r>
            <w:r>
              <w:t xml:space="preserve"> </w:t>
            </w:r>
            <w:r w:rsidRPr="004A0B42">
              <w:t>religiosi.</w:t>
            </w:r>
          </w:p>
        </w:tc>
        <w:tc>
          <w:tcPr>
            <w:tcW w:w="1609" w:type="dxa"/>
          </w:tcPr>
          <w:p w:rsidR="00D94609" w:rsidRPr="004A0B42" w:rsidRDefault="00D94609" w:rsidP="00063E85">
            <w:r w:rsidRPr="004A0B42">
              <w:lastRenderedPageBreak/>
              <w:t>Conosce le</w:t>
            </w:r>
          </w:p>
          <w:p w:rsidR="00D94609" w:rsidRPr="004A0B42" w:rsidRDefault="00D94609" w:rsidP="00063E85">
            <w:r w:rsidRPr="004A0B42">
              <w:t>caratteristiche</w:t>
            </w:r>
          </w:p>
          <w:p w:rsidR="00D94609" w:rsidRPr="004A0B42" w:rsidRDefault="00D94609" w:rsidP="00063E85">
            <w:r w:rsidRPr="004A0B42">
              <w:t>specifiche delle</w:t>
            </w:r>
          </w:p>
          <w:p w:rsidR="00D94609" w:rsidRPr="004A0B42" w:rsidRDefault="00D94609" w:rsidP="00063E85">
            <w:r w:rsidRPr="004A0B42">
              <w:t>principali</w:t>
            </w:r>
          </w:p>
          <w:p w:rsidR="00D94609" w:rsidRPr="004A0B42" w:rsidRDefault="00D94609" w:rsidP="00063E85">
            <w:r w:rsidRPr="004A0B42">
              <w:t>religioni non</w:t>
            </w:r>
          </w:p>
          <w:p w:rsidR="00D94609" w:rsidRPr="004A0B42" w:rsidRDefault="00D94609" w:rsidP="00063E85">
            <w:r w:rsidRPr="004A0B42">
              <w:t>cristiane e sa</w:t>
            </w:r>
          </w:p>
          <w:p w:rsidR="00D94609" w:rsidRPr="004A0B42" w:rsidRDefault="00D94609" w:rsidP="00063E85">
            <w:r w:rsidRPr="004A0B42">
              <w:t>individuare</w:t>
            </w:r>
          </w:p>
          <w:p w:rsidR="00D94609" w:rsidRPr="004A0B42" w:rsidRDefault="00D94609" w:rsidP="00063E85">
            <w:r w:rsidRPr="004A0B42">
              <w:t>l'originalità della</w:t>
            </w:r>
          </w:p>
          <w:p w:rsidR="00D94609" w:rsidRPr="004A0B42" w:rsidRDefault="00D94609" w:rsidP="00063E85">
            <w:r w:rsidRPr="004A0B42">
              <w:t>proposta cristiana</w:t>
            </w:r>
          </w:p>
          <w:p w:rsidR="00D94609" w:rsidRDefault="00D94609" w:rsidP="00063E85">
            <w:r w:rsidRPr="004A0B42">
              <w:t>rispetto alle altre</w:t>
            </w:r>
            <w:r>
              <w:t xml:space="preserve"> </w:t>
            </w:r>
            <w:r w:rsidRPr="004A0B42">
              <w:t>visioni religiose.</w:t>
            </w:r>
          </w:p>
          <w:p w:rsidR="00D94609" w:rsidRPr="004A0B42" w:rsidRDefault="00D94609" w:rsidP="00063E85"/>
          <w:p w:rsidR="00D94609" w:rsidRPr="004A0B42" w:rsidRDefault="00D94609" w:rsidP="00063E85">
            <w:r w:rsidRPr="004A0B42">
              <w:lastRenderedPageBreak/>
              <w:t>Coglie nei</w:t>
            </w:r>
          </w:p>
          <w:p w:rsidR="00D94609" w:rsidRPr="004A0B42" w:rsidRDefault="00D94609" w:rsidP="00063E85">
            <w:r w:rsidRPr="004A0B42">
              <w:t>documenti della</w:t>
            </w:r>
            <w:r>
              <w:t xml:space="preserve"> </w:t>
            </w:r>
            <w:r w:rsidRPr="004A0B42">
              <w:t>Chiesa le</w:t>
            </w:r>
          </w:p>
          <w:p w:rsidR="00D94609" w:rsidRPr="004A0B42" w:rsidRDefault="00D94609" w:rsidP="00063E85">
            <w:r w:rsidRPr="004A0B42">
              <w:t>indicazioni</w:t>
            </w:r>
          </w:p>
          <w:p w:rsidR="00D94609" w:rsidRPr="004A0B42" w:rsidRDefault="00D94609" w:rsidP="00063E85">
            <w:r w:rsidRPr="004A0B42">
              <w:t>favorevoli</w:t>
            </w:r>
          </w:p>
          <w:p w:rsidR="00D94609" w:rsidRPr="004A0B42" w:rsidRDefault="00D94609" w:rsidP="00063E85">
            <w:r w:rsidRPr="004A0B42">
              <w:t>all'incontro e</w:t>
            </w:r>
          </w:p>
          <w:p w:rsidR="00D94609" w:rsidRPr="004A0B42" w:rsidRDefault="00D94609" w:rsidP="00063E85">
            <w:r w:rsidRPr="004A0B42">
              <w:t>convivenza tra</w:t>
            </w:r>
          </w:p>
          <w:p w:rsidR="00D94609" w:rsidRPr="004A0B42" w:rsidRDefault="00D94609" w:rsidP="00063E85">
            <w:r w:rsidRPr="004A0B42">
              <w:t>persone</w:t>
            </w:r>
          </w:p>
          <w:p w:rsidR="00D94609" w:rsidRPr="004A0B42" w:rsidRDefault="00D94609" w:rsidP="00063E85">
            <w:r w:rsidRPr="004A0B42">
              <w:t>appartenenti a</w:t>
            </w:r>
          </w:p>
          <w:p w:rsidR="00D94609" w:rsidRPr="004A0B42" w:rsidRDefault="00D94609" w:rsidP="00063E85">
            <w:r w:rsidRPr="004A0B42">
              <w:t>diverse religioni e</w:t>
            </w:r>
          </w:p>
          <w:p w:rsidR="00D94609" w:rsidRDefault="00D94609" w:rsidP="00063E85">
            <w:r w:rsidRPr="004A0B42">
              <w:t>culture.</w:t>
            </w:r>
          </w:p>
          <w:p w:rsidR="00D94609" w:rsidRPr="004A0B42" w:rsidRDefault="00D94609" w:rsidP="00063E85"/>
          <w:p w:rsidR="00D94609" w:rsidRPr="004A0B42" w:rsidRDefault="00D94609" w:rsidP="00063E85">
            <w:r w:rsidRPr="004A0B42">
              <w:t>Sa cogliere nella</w:t>
            </w:r>
          </w:p>
          <w:p w:rsidR="00D94609" w:rsidRPr="004A0B42" w:rsidRDefault="00D94609" w:rsidP="00063E85">
            <w:r w:rsidRPr="004A0B42">
              <w:t>pace e nella</w:t>
            </w:r>
          </w:p>
          <w:p w:rsidR="00D94609" w:rsidRPr="004A0B42" w:rsidRDefault="00D94609" w:rsidP="00063E85">
            <w:r w:rsidRPr="004A0B42">
              <w:t>giustizia due</w:t>
            </w:r>
          </w:p>
          <w:p w:rsidR="00D94609" w:rsidRPr="004A0B42" w:rsidRDefault="00D94609" w:rsidP="00063E85">
            <w:r w:rsidRPr="004A0B42">
              <w:t>atteggiamenti</w:t>
            </w:r>
          </w:p>
          <w:p w:rsidR="00D94609" w:rsidRDefault="00D94609" w:rsidP="00063E85">
            <w:r w:rsidRPr="004A0B42">
              <w:t xml:space="preserve">fondamentali </w:t>
            </w:r>
            <w:r w:rsidRPr="004C4694">
              <w:t xml:space="preserve">per </w:t>
            </w:r>
            <w:r>
              <w:t xml:space="preserve"> vivere secondo gli </w:t>
            </w:r>
            <w:r w:rsidRPr="004A0B42">
              <w:t>insegnamenti di</w:t>
            </w:r>
            <w:r>
              <w:t xml:space="preserve"> </w:t>
            </w:r>
            <w:r w:rsidRPr="004A0B42">
              <w:t xml:space="preserve">Gesù. </w:t>
            </w:r>
          </w:p>
        </w:tc>
      </w:tr>
    </w:tbl>
    <w:p w:rsidR="00F14337" w:rsidRDefault="00F14337" w:rsidP="00D94609"/>
    <w:p w:rsidR="004C357A" w:rsidRPr="0064039E" w:rsidRDefault="004C357A" w:rsidP="004C357A">
      <w:pPr>
        <w:widowControl w:val="0"/>
        <w:autoSpaceDE w:val="0"/>
        <w:autoSpaceDN w:val="0"/>
        <w:adjustRightInd w:val="0"/>
        <w:spacing w:before="65" w:after="0" w:line="346" w:lineRule="exact"/>
        <w:ind w:left="2921" w:right="1880" w:hanging="1462"/>
        <w:rPr>
          <w:rFonts w:ascii="Times New Roman" w:eastAsiaTheme="minorEastAsia" w:hAnsi="Times New Roman" w:cs="Times New Roman"/>
          <w:color w:val="0000FF"/>
          <w:w w:val="126"/>
          <w:sz w:val="30"/>
          <w:szCs w:val="30"/>
          <w:lang w:eastAsia="it-IT"/>
        </w:rPr>
      </w:pPr>
      <w:r w:rsidRPr="0064039E">
        <w:rPr>
          <w:rFonts w:ascii="Times New Roman" w:eastAsiaTheme="minorEastAsia" w:hAnsi="Times New Roman" w:cs="Times New Roman"/>
          <w:color w:val="0000FF"/>
          <w:w w:val="114"/>
          <w:sz w:val="30"/>
          <w:szCs w:val="30"/>
          <w:lang w:eastAsia="it-IT"/>
        </w:rPr>
        <w:t>Q</w:t>
      </w:r>
      <w:r w:rsidRPr="0064039E">
        <w:rPr>
          <w:rFonts w:ascii="Times New Roman" w:eastAsiaTheme="minorEastAsia" w:hAnsi="Times New Roman" w:cs="Times New Roman"/>
          <w:color w:val="0000FF"/>
          <w:spacing w:val="3"/>
          <w:w w:val="114"/>
          <w:sz w:val="30"/>
          <w:szCs w:val="30"/>
          <w:lang w:eastAsia="it-IT"/>
        </w:rPr>
        <w:t>u</w:t>
      </w:r>
      <w:r w:rsidRPr="0064039E">
        <w:rPr>
          <w:rFonts w:ascii="Times New Roman" w:eastAsiaTheme="minorEastAsia" w:hAnsi="Times New Roman" w:cs="Times New Roman"/>
          <w:color w:val="0000FF"/>
          <w:w w:val="114"/>
          <w:sz w:val="30"/>
          <w:szCs w:val="30"/>
          <w:lang w:eastAsia="it-IT"/>
        </w:rPr>
        <w:t>adro</w:t>
      </w:r>
      <w:r w:rsidRPr="0064039E">
        <w:rPr>
          <w:rFonts w:ascii="Times New Roman" w:eastAsiaTheme="minorEastAsia" w:hAnsi="Times New Roman" w:cs="Times New Roman"/>
          <w:color w:val="0000FF"/>
          <w:spacing w:val="63"/>
          <w:w w:val="114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z w:val="30"/>
          <w:szCs w:val="30"/>
          <w:lang w:eastAsia="it-IT"/>
        </w:rPr>
        <w:t xml:space="preserve">di </w:t>
      </w:r>
      <w:r w:rsidRPr="0064039E">
        <w:rPr>
          <w:rFonts w:ascii="Times New Roman" w:eastAsiaTheme="minorEastAsia" w:hAnsi="Times New Roman" w:cs="Times New Roman"/>
          <w:color w:val="0000FF"/>
          <w:spacing w:val="3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105"/>
          <w:sz w:val="30"/>
          <w:szCs w:val="30"/>
          <w:lang w:eastAsia="it-IT"/>
        </w:rPr>
        <w:t>s</w:t>
      </w:r>
      <w:r w:rsidRPr="0064039E">
        <w:rPr>
          <w:rFonts w:ascii="Times New Roman" w:eastAsiaTheme="minorEastAsia" w:hAnsi="Times New Roman" w:cs="Times New Roman"/>
          <w:color w:val="0000FF"/>
          <w:w w:val="101"/>
          <w:sz w:val="30"/>
          <w:szCs w:val="30"/>
          <w:lang w:eastAsia="it-IT"/>
        </w:rPr>
        <w:t>i</w:t>
      </w:r>
      <w:r w:rsidRPr="0064039E">
        <w:rPr>
          <w:rFonts w:ascii="Times New Roman" w:eastAsiaTheme="minorEastAsia" w:hAnsi="Times New Roman" w:cs="Times New Roman"/>
          <w:color w:val="0000FF"/>
          <w:spacing w:val="-1"/>
          <w:w w:val="101"/>
          <w:sz w:val="30"/>
          <w:szCs w:val="30"/>
          <w:lang w:eastAsia="it-IT"/>
        </w:rPr>
        <w:t>n</w:t>
      </w:r>
      <w:r w:rsidRPr="0064039E">
        <w:rPr>
          <w:rFonts w:ascii="Times New Roman" w:eastAsiaTheme="minorEastAsia" w:hAnsi="Times New Roman" w:cs="Times New Roman"/>
          <w:color w:val="0000FF"/>
          <w:spacing w:val="3"/>
          <w:w w:val="170"/>
          <w:sz w:val="30"/>
          <w:szCs w:val="30"/>
          <w:lang w:eastAsia="it-IT"/>
        </w:rPr>
        <w:t>t</w:t>
      </w:r>
      <w:r w:rsidRPr="0064039E">
        <w:rPr>
          <w:rFonts w:ascii="Times New Roman" w:eastAsiaTheme="minorEastAsia" w:hAnsi="Times New Roman" w:cs="Times New Roman"/>
          <w:color w:val="0000FF"/>
          <w:spacing w:val="-1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105"/>
          <w:sz w:val="30"/>
          <w:szCs w:val="30"/>
          <w:lang w:eastAsia="it-IT"/>
        </w:rPr>
        <w:t>s</w:t>
      </w:r>
      <w:r w:rsidRPr="0064039E">
        <w:rPr>
          <w:rFonts w:ascii="Times New Roman" w:eastAsiaTheme="minorEastAsia" w:hAnsi="Times New Roman" w:cs="Times New Roman"/>
          <w:color w:val="0000FF"/>
          <w:w w:val="93"/>
          <w:sz w:val="30"/>
          <w:szCs w:val="30"/>
          <w:lang w:eastAsia="it-IT"/>
        </w:rPr>
        <w:t>i</w:t>
      </w:r>
      <w:r w:rsidRPr="0064039E">
        <w:rPr>
          <w:rFonts w:ascii="Times New Roman" w:eastAsiaTheme="minorEastAsia" w:hAnsi="Times New Roman" w:cs="Times New Roman"/>
          <w:color w:val="0000FF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-6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w w:val="107"/>
          <w:sz w:val="30"/>
          <w:szCs w:val="30"/>
          <w:lang w:eastAsia="it-IT"/>
        </w:rPr>
        <w:t>d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107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w w:val="160"/>
          <w:sz w:val="30"/>
          <w:szCs w:val="30"/>
          <w:lang w:eastAsia="it-IT"/>
        </w:rPr>
        <w:t>l</w:t>
      </w:r>
      <w:r w:rsidRPr="0064039E">
        <w:rPr>
          <w:rFonts w:ascii="Times New Roman" w:eastAsiaTheme="minorEastAsia" w:hAnsi="Times New Roman" w:cs="Times New Roman"/>
          <w:color w:val="0000FF"/>
          <w:spacing w:val="2"/>
          <w:w w:val="160"/>
          <w:sz w:val="30"/>
          <w:szCs w:val="30"/>
          <w:lang w:eastAsia="it-IT"/>
        </w:rPr>
        <w:t>l</w:t>
      </w:r>
      <w:r w:rsidRPr="0064039E">
        <w:rPr>
          <w:rFonts w:ascii="Times New Roman" w:eastAsiaTheme="minorEastAsia" w:hAnsi="Times New Roman" w:cs="Times New Roman"/>
          <w:color w:val="0000FF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-9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w w:val="97"/>
          <w:sz w:val="30"/>
          <w:szCs w:val="30"/>
          <w:lang w:eastAsia="it-IT"/>
        </w:rPr>
        <w:t>C</w:t>
      </w:r>
      <w:r w:rsidRPr="0064039E">
        <w:rPr>
          <w:rFonts w:ascii="Times New Roman" w:eastAsiaTheme="minorEastAsia" w:hAnsi="Times New Roman" w:cs="Times New Roman"/>
          <w:color w:val="0000FF"/>
          <w:spacing w:val="2"/>
          <w:w w:val="97"/>
          <w:sz w:val="30"/>
          <w:szCs w:val="30"/>
          <w:lang w:eastAsia="it-IT"/>
        </w:rPr>
        <w:t>o</w:t>
      </w:r>
      <w:r w:rsidRPr="0064039E">
        <w:rPr>
          <w:rFonts w:ascii="Times New Roman" w:eastAsiaTheme="minorEastAsia" w:hAnsi="Times New Roman" w:cs="Times New Roman"/>
          <w:color w:val="0000FF"/>
          <w:w w:val="86"/>
          <w:sz w:val="30"/>
          <w:szCs w:val="30"/>
          <w:lang w:eastAsia="it-IT"/>
        </w:rPr>
        <w:t>m</w:t>
      </w:r>
      <w:r w:rsidRPr="0064039E">
        <w:rPr>
          <w:rFonts w:ascii="Times New Roman" w:eastAsiaTheme="minorEastAsia" w:hAnsi="Times New Roman" w:cs="Times New Roman"/>
          <w:color w:val="0000FF"/>
          <w:spacing w:val="2"/>
          <w:w w:val="86"/>
          <w:sz w:val="30"/>
          <w:szCs w:val="30"/>
          <w:lang w:eastAsia="it-IT"/>
        </w:rPr>
        <w:t>p</w:t>
      </w:r>
      <w:r w:rsidRPr="0064039E">
        <w:rPr>
          <w:rFonts w:ascii="Times New Roman" w:eastAsiaTheme="minorEastAsia" w:hAnsi="Times New Roman" w:cs="Times New Roman"/>
          <w:color w:val="0000FF"/>
          <w:spacing w:val="-1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spacing w:val="3"/>
          <w:w w:val="170"/>
          <w:sz w:val="30"/>
          <w:szCs w:val="30"/>
          <w:lang w:eastAsia="it-IT"/>
        </w:rPr>
        <w:t>t</w:t>
      </w:r>
      <w:r w:rsidRPr="0064039E">
        <w:rPr>
          <w:rFonts w:ascii="Times New Roman" w:eastAsiaTheme="minorEastAsia" w:hAnsi="Times New Roman" w:cs="Times New Roman"/>
          <w:color w:val="0000FF"/>
          <w:spacing w:val="-1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106"/>
          <w:sz w:val="30"/>
          <w:szCs w:val="30"/>
          <w:lang w:eastAsia="it-IT"/>
        </w:rPr>
        <w:t>n</w:t>
      </w:r>
      <w:r w:rsidRPr="0064039E">
        <w:rPr>
          <w:rFonts w:ascii="Times New Roman" w:eastAsiaTheme="minorEastAsia" w:hAnsi="Times New Roman" w:cs="Times New Roman"/>
          <w:color w:val="0000FF"/>
          <w:sz w:val="30"/>
          <w:szCs w:val="30"/>
          <w:lang w:eastAsia="it-IT"/>
        </w:rPr>
        <w:t xml:space="preserve">ze </w:t>
      </w:r>
      <w:r w:rsidRPr="0064039E">
        <w:rPr>
          <w:rFonts w:ascii="Times New Roman" w:eastAsiaTheme="minorEastAsia" w:hAnsi="Times New Roman" w:cs="Times New Roman"/>
          <w:color w:val="0000FF"/>
          <w:spacing w:val="-6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2"/>
          <w:w w:val="110"/>
          <w:sz w:val="30"/>
          <w:szCs w:val="30"/>
          <w:lang w:eastAsia="it-IT"/>
        </w:rPr>
        <w:t>d</w:t>
      </w:r>
      <w:r w:rsidRPr="0064039E">
        <w:rPr>
          <w:rFonts w:ascii="Times New Roman" w:eastAsiaTheme="minorEastAsia" w:hAnsi="Times New Roman" w:cs="Times New Roman"/>
          <w:color w:val="0000FF"/>
          <w:spacing w:val="-1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w w:val="160"/>
          <w:sz w:val="30"/>
          <w:szCs w:val="30"/>
          <w:lang w:eastAsia="it-IT"/>
        </w:rPr>
        <w:t>l</w:t>
      </w:r>
      <w:r w:rsidRPr="0064039E">
        <w:rPr>
          <w:rFonts w:ascii="Times New Roman" w:eastAsiaTheme="minorEastAsia" w:hAnsi="Times New Roman" w:cs="Times New Roman"/>
          <w:color w:val="0000FF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-8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w w:val="95"/>
          <w:sz w:val="30"/>
          <w:szCs w:val="30"/>
          <w:lang w:eastAsia="it-IT"/>
        </w:rPr>
        <w:t>C</w:t>
      </w:r>
      <w:r w:rsidRPr="0064039E">
        <w:rPr>
          <w:rFonts w:ascii="Times New Roman" w:eastAsiaTheme="minorEastAsia" w:hAnsi="Times New Roman" w:cs="Times New Roman"/>
          <w:color w:val="0000FF"/>
          <w:spacing w:val="3"/>
          <w:w w:val="95"/>
          <w:sz w:val="30"/>
          <w:szCs w:val="30"/>
          <w:lang w:eastAsia="it-IT"/>
        </w:rPr>
        <w:t>u</w:t>
      </w:r>
      <w:r w:rsidRPr="0064039E">
        <w:rPr>
          <w:rFonts w:ascii="Times New Roman" w:eastAsiaTheme="minorEastAsia" w:hAnsi="Times New Roman" w:cs="Times New Roman"/>
          <w:color w:val="0000FF"/>
          <w:w w:val="142"/>
          <w:sz w:val="30"/>
          <w:szCs w:val="30"/>
          <w:lang w:eastAsia="it-IT"/>
        </w:rPr>
        <w:t>rr</w:t>
      </w:r>
      <w:r w:rsidRPr="0064039E">
        <w:rPr>
          <w:rFonts w:ascii="Times New Roman" w:eastAsiaTheme="minorEastAsia" w:hAnsi="Times New Roman" w:cs="Times New Roman"/>
          <w:color w:val="0000FF"/>
          <w:spacing w:val="2"/>
          <w:w w:val="142"/>
          <w:sz w:val="30"/>
          <w:szCs w:val="30"/>
          <w:lang w:eastAsia="it-IT"/>
        </w:rPr>
        <w:t>i</w:t>
      </w:r>
      <w:r w:rsidRPr="0064039E">
        <w:rPr>
          <w:rFonts w:ascii="Times New Roman" w:eastAsiaTheme="minorEastAsia" w:hAnsi="Times New Roman" w:cs="Times New Roman"/>
          <w:color w:val="0000FF"/>
          <w:w w:val="117"/>
          <w:sz w:val="30"/>
          <w:szCs w:val="30"/>
          <w:lang w:eastAsia="it-IT"/>
        </w:rPr>
        <w:t>colo</w:t>
      </w:r>
      <w:r w:rsidRPr="0064039E">
        <w:rPr>
          <w:rFonts w:ascii="Times New Roman" w:eastAsiaTheme="minorEastAsia" w:hAnsi="Times New Roman" w:cs="Times New Roman"/>
          <w:color w:val="0000FF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-5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2"/>
          <w:sz w:val="30"/>
          <w:szCs w:val="30"/>
          <w:lang w:eastAsia="it-IT"/>
        </w:rPr>
        <w:t>i</w:t>
      </w:r>
      <w:r w:rsidRPr="0064039E">
        <w:rPr>
          <w:rFonts w:ascii="Times New Roman" w:eastAsiaTheme="minorEastAsia" w:hAnsi="Times New Roman" w:cs="Times New Roman"/>
          <w:color w:val="0000FF"/>
          <w:sz w:val="30"/>
          <w:szCs w:val="30"/>
          <w:lang w:eastAsia="it-IT"/>
        </w:rPr>
        <w:t>n</w:t>
      </w:r>
      <w:r w:rsidRPr="0064039E">
        <w:rPr>
          <w:rFonts w:ascii="Times New Roman" w:eastAsiaTheme="minorEastAsia" w:hAnsi="Times New Roman" w:cs="Times New Roman"/>
          <w:color w:val="0000FF"/>
          <w:spacing w:val="70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96"/>
          <w:sz w:val="30"/>
          <w:szCs w:val="30"/>
          <w:lang w:eastAsia="it-IT"/>
        </w:rPr>
        <w:t>p</w:t>
      </w:r>
      <w:r w:rsidRPr="0064039E">
        <w:rPr>
          <w:rFonts w:ascii="Times New Roman" w:eastAsiaTheme="minorEastAsia" w:hAnsi="Times New Roman" w:cs="Times New Roman"/>
          <w:color w:val="0000FF"/>
          <w:w w:val="120"/>
          <w:sz w:val="30"/>
          <w:szCs w:val="30"/>
          <w:lang w:eastAsia="it-IT"/>
        </w:rPr>
        <w:t>ro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120"/>
          <w:sz w:val="30"/>
          <w:szCs w:val="30"/>
          <w:lang w:eastAsia="it-IT"/>
        </w:rPr>
        <w:t>g</w:t>
      </w:r>
      <w:r w:rsidRPr="0064039E">
        <w:rPr>
          <w:rFonts w:ascii="Times New Roman" w:eastAsiaTheme="minorEastAsia" w:hAnsi="Times New Roman" w:cs="Times New Roman"/>
          <w:color w:val="0000FF"/>
          <w:spacing w:val="2"/>
          <w:w w:val="162"/>
          <w:sz w:val="30"/>
          <w:szCs w:val="30"/>
          <w:lang w:eastAsia="it-IT"/>
        </w:rPr>
        <w:t>r</w:t>
      </w:r>
      <w:r w:rsidRPr="0064039E">
        <w:rPr>
          <w:rFonts w:ascii="Times New Roman" w:eastAsiaTheme="minorEastAsia" w:hAnsi="Times New Roman" w:cs="Times New Roman"/>
          <w:color w:val="0000FF"/>
          <w:spacing w:val="-1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105"/>
          <w:sz w:val="30"/>
          <w:szCs w:val="30"/>
          <w:lang w:eastAsia="it-IT"/>
        </w:rPr>
        <w:t>ss</w:t>
      </w:r>
      <w:r w:rsidRPr="0064039E">
        <w:rPr>
          <w:rFonts w:ascii="Times New Roman" w:eastAsiaTheme="minorEastAsia" w:hAnsi="Times New Roman" w:cs="Times New Roman"/>
          <w:color w:val="0000FF"/>
          <w:w w:val="105"/>
          <w:sz w:val="30"/>
          <w:szCs w:val="30"/>
          <w:lang w:eastAsia="it-IT"/>
        </w:rPr>
        <w:t>io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105"/>
          <w:sz w:val="30"/>
          <w:szCs w:val="30"/>
          <w:lang w:eastAsia="it-IT"/>
        </w:rPr>
        <w:t>n</w:t>
      </w:r>
      <w:r w:rsidRPr="0064039E">
        <w:rPr>
          <w:rFonts w:ascii="Times New Roman" w:eastAsiaTheme="minorEastAsia" w:hAnsi="Times New Roman" w:cs="Times New Roman"/>
          <w:color w:val="0000FF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-6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Theme="minorEastAsia" w:hAnsi="Times New Roman" w:cs="Times New Roman"/>
          <w:color w:val="0000FF"/>
          <w:spacing w:val="1"/>
          <w:w w:val="109"/>
          <w:sz w:val="30"/>
          <w:szCs w:val="30"/>
          <w:lang w:eastAsia="it-IT"/>
        </w:rPr>
        <w:t>v</w:t>
      </w:r>
      <w:r w:rsidRPr="0064039E">
        <w:rPr>
          <w:rFonts w:ascii="Times New Roman" w:eastAsiaTheme="minorEastAsia" w:hAnsi="Times New Roman" w:cs="Times New Roman"/>
          <w:color w:val="0000FF"/>
          <w:spacing w:val="-1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Theme="minorEastAsia" w:hAnsi="Times New Roman" w:cs="Times New Roman"/>
          <w:color w:val="0000FF"/>
          <w:w w:val="166"/>
          <w:sz w:val="30"/>
          <w:szCs w:val="30"/>
          <w:lang w:eastAsia="it-IT"/>
        </w:rPr>
        <w:t>r</w:t>
      </w:r>
      <w:r w:rsidRPr="0064039E">
        <w:rPr>
          <w:rFonts w:ascii="Times New Roman" w:eastAsiaTheme="minorEastAsia" w:hAnsi="Times New Roman" w:cs="Times New Roman"/>
          <w:color w:val="0000FF"/>
          <w:spacing w:val="3"/>
          <w:w w:val="166"/>
          <w:sz w:val="30"/>
          <w:szCs w:val="30"/>
          <w:lang w:eastAsia="it-IT"/>
        </w:rPr>
        <w:t>t</w:t>
      </w:r>
      <w:r w:rsidRPr="0064039E">
        <w:rPr>
          <w:rFonts w:ascii="Times New Roman" w:eastAsiaTheme="minorEastAsia" w:hAnsi="Times New Roman" w:cs="Times New Roman"/>
          <w:color w:val="0000FF"/>
          <w:w w:val="107"/>
          <w:sz w:val="30"/>
          <w:szCs w:val="30"/>
          <w:lang w:eastAsia="it-IT"/>
        </w:rPr>
        <w:t>ic</w:t>
      </w:r>
      <w:r w:rsidRPr="0064039E">
        <w:rPr>
          <w:rFonts w:ascii="Times New Roman" w:eastAsiaTheme="minorEastAsia" w:hAnsi="Times New Roman" w:cs="Times New Roman"/>
          <w:color w:val="0000FF"/>
          <w:spacing w:val="2"/>
          <w:w w:val="107"/>
          <w:sz w:val="30"/>
          <w:szCs w:val="30"/>
          <w:lang w:eastAsia="it-IT"/>
        </w:rPr>
        <w:t>a</w:t>
      </w:r>
      <w:r w:rsidRPr="0064039E">
        <w:rPr>
          <w:rFonts w:ascii="Times New Roman" w:eastAsiaTheme="minorEastAsia" w:hAnsi="Times New Roman" w:cs="Times New Roman"/>
          <w:color w:val="0000FF"/>
          <w:w w:val="126"/>
          <w:sz w:val="30"/>
          <w:szCs w:val="30"/>
          <w:lang w:eastAsia="it-IT"/>
        </w:rPr>
        <w:t>le</w:t>
      </w:r>
    </w:p>
    <w:p w:rsidR="004C357A" w:rsidRDefault="004C357A" w:rsidP="004C357A">
      <w:pPr>
        <w:rPr>
          <w:rFonts w:ascii="Times New Roman" w:eastAsia="PMingLiU" w:hAnsi="Times New Roman" w:cs="Times New Roman"/>
          <w:color w:val="0000FF"/>
          <w:w w:val="110"/>
          <w:sz w:val="30"/>
          <w:szCs w:val="30"/>
          <w:lang w:eastAsia="it-IT"/>
        </w:rPr>
      </w:pPr>
      <w:r>
        <w:rPr>
          <w:rFonts w:ascii="Times New Roman" w:eastAsiaTheme="minorEastAsia" w:hAnsi="Times New Roman" w:cs="Times New Roman"/>
          <w:color w:val="0000FF"/>
          <w:w w:val="114"/>
          <w:sz w:val="30"/>
          <w:szCs w:val="30"/>
          <w:lang w:eastAsia="it-IT"/>
        </w:rPr>
        <w:t xml:space="preserve">                                  </w:t>
      </w:r>
      <w:r w:rsidRPr="0064039E">
        <w:rPr>
          <w:rFonts w:ascii="Times New Roman" w:eastAsiaTheme="minorEastAsia" w:hAnsi="Times New Roman" w:cs="Times New Roman"/>
          <w:color w:val="0000FF"/>
          <w:w w:val="114"/>
          <w:sz w:val="30"/>
          <w:szCs w:val="30"/>
          <w:lang w:eastAsia="it-IT"/>
        </w:rPr>
        <w:t xml:space="preserve">Scuola dell’infanzia – Primaria - </w:t>
      </w:r>
      <w:r w:rsidRPr="0064039E">
        <w:rPr>
          <w:rFonts w:ascii="Times New Roman" w:eastAsia="PMingLiU" w:hAnsi="Times New Roman" w:cs="Times New Roman"/>
          <w:color w:val="0000FF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="PMingLiU" w:hAnsi="Times New Roman" w:cs="Times New Roman"/>
          <w:color w:val="0000FF"/>
          <w:spacing w:val="-8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="PMingLiU" w:hAnsi="Times New Roman" w:cs="Times New Roman"/>
          <w:color w:val="0000FF"/>
          <w:spacing w:val="2"/>
          <w:w w:val="91"/>
          <w:sz w:val="30"/>
          <w:szCs w:val="30"/>
          <w:lang w:eastAsia="it-IT"/>
        </w:rPr>
        <w:t>S</w:t>
      </w:r>
      <w:r w:rsidRPr="0064039E">
        <w:rPr>
          <w:rFonts w:ascii="Times New Roman" w:eastAsia="PMingLiU" w:hAnsi="Times New Roman" w:cs="Times New Roman"/>
          <w:color w:val="0000FF"/>
          <w:spacing w:val="-1"/>
          <w:w w:val="104"/>
          <w:sz w:val="30"/>
          <w:szCs w:val="30"/>
          <w:lang w:eastAsia="it-IT"/>
        </w:rPr>
        <w:t>e</w:t>
      </w:r>
      <w:r w:rsidRPr="0064039E">
        <w:rPr>
          <w:rFonts w:ascii="Times New Roman" w:eastAsia="PMingLiU" w:hAnsi="Times New Roman" w:cs="Times New Roman"/>
          <w:color w:val="0000FF"/>
          <w:w w:val="107"/>
          <w:sz w:val="30"/>
          <w:szCs w:val="30"/>
          <w:lang w:eastAsia="it-IT"/>
        </w:rPr>
        <w:t>c</w:t>
      </w:r>
      <w:r w:rsidRPr="0064039E">
        <w:rPr>
          <w:rFonts w:ascii="Times New Roman" w:eastAsia="PMingLiU" w:hAnsi="Times New Roman" w:cs="Times New Roman"/>
          <w:color w:val="0000FF"/>
          <w:spacing w:val="2"/>
          <w:w w:val="107"/>
          <w:sz w:val="30"/>
          <w:szCs w:val="30"/>
          <w:lang w:eastAsia="it-IT"/>
        </w:rPr>
        <w:t>o</w:t>
      </w:r>
      <w:r w:rsidRPr="0064039E">
        <w:rPr>
          <w:rFonts w:ascii="Times New Roman" w:eastAsia="PMingLiU" w:hAnsi="Times New Roman" w:cs="Times New Roman"/>
          <w:color w:val="0000FF"/>
          <w:w w:val="111"/>
          <w:sz w:val="30"/>
          <w:szCs w:val="30"/>
          <w:lang w:eastAsia="it-IT"/>
        </w:rPr>
        <w:t>nd</w:t>
      </w:r>
      <w:r w:rsidRPr="0064039E">
        <w:rPr>
          <w:rFonts w:ascii="Times New Roman" w:eastAsia="PMingLiU" w:hAnsi="Times New Roman" w:cs="Times New Roman"/>
          <w:color w:val="0000FF"/>
          <w:spacing w:val="2"/>
          <w:w w:val="111"/>
          <w:sz w:val="30"/>
          <w:szCs w:val="30"/>
          <w:lang w:eastAsia="it-IT"/>
        </w:rPr>
        <w:t>a</w:t>
      </w:r>
      <w:r w:rsidRPr="0064039E">
        <w:rPr>
          <w:rFonts w:ascii="Times New Roman" w:eastAsia="PMingLiU" w:hAnsi="Times New Roman" w:cs="Times New Roman"/>
          <w:color w:val="0000FF"/>
          <w:w w:val="126"/>
          <w:sz w:val="30"/>
          <w:szCs w:val="30"/>
          <w:lang w:eastAsia="it-IT"/>
        </w:rPr>
        <w:t>ria</w:t>
      </w:r>
      <w:r w:rsidRPr="0064039E">
        <w:rPr>
          <w:rFonts w:ascii="Times New Roman" w:eastAsia="PMingLiU" w:hAnsi="Times New Roman" w:cs="Times New Roman"/>
          <w:color w:val="0000FF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="PMingLiU" w:hAnsi="Times New Roman" w:cs="Times New Roman"/>
          <w:color w:val="0000FF"/>
          <w:spacing w:val="-5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="PMingLiU" w:hAnsi="Times New Roman" w:cs="Times New Roman"/>
          <w:color w:val="0000FF"/>
          <w:sz w:val="30"/>
          <w:szCs w:val="30"/>
          <w:lang w:eastAsia="it-IT"/>
        </w:rPr>
        <w:t xml:space="preserve">di </w:t>
      </w:r>
      <w:r w:rsidRPr="0064039E">
        <w:rPr>
          <w:rFonts w:ascii="Times New Roman" w:eastAsia="PMingLiU" w:hAnsi="Times New Roman" w:cs="Times New Roman"/>
          <w:color w:val="0000FF"/>
          <w:spacing w:val="3"/>
          <w:sz w:val="30"/>
          <w:szCs w:val="30"/>
          <w:lang w:eastAsia="it-IT"/>
        </w:rPr>
        <w:t xml:space="preserve"> </w:t>
      </w:r>
      <w:r w:rsidRPr="0064039E">
        <w:rPr>
          <w:rFonts w:ascii="Times New Roman" w:eastAsia="PMingLiU" w:hAnsi="Times New Roman" w:cs="Times New Roman"/>
          <w:color w:val="0000FF"/>
          <w:w w:val="82"/>
          <w:sz w:val="30"/>
          <w:szCs w:val="30"/>
          <w:lang w:eastAsia="it-IT"/>
        </w:rPr>
        <w:t>1°</w:t>
      </w:r>
      <w:r w:rsidRPr="0064039E">
        <w:rPr>
          <w:rFonts w:ascii="Times New Roman" w:eastAsia="PMingLiU" w:hAnsi="Times New Roman" w:cs="Times New Roman"/>
          <w:color w:val="0000FF"/>
          <w:spacing w:val="1"/>
          <w:w w:val="82"/>
          <w:sz w:val="30"/>
          <w:szCs w:val="30"/>
          <w:lang w:eastAsia="it-IT"/>
        </w:rPr>
        <w:t>g</w:t>
      </w:r>
      <w:r w:rsidRPr="0064039E">
        <w:rPr>
          <w:rFonts w:ascii="Times New Roman" w:eastAsia="PMingLiU" w:hAnsi="Times New Roman" w:cs="Times New Roman"/>
          <w:color w:val="0000FF"/>
          <w:w w:val="138"/>
          <w:sz w:val="30"/>
          <w:szCs w:val="30"/>
          <w:lang w:eastAsia="it-IT"/>
        </w:rPr>
        <w:t>r</w:t>
      </w:r>
      <w:r w:rsidRPr="0064039E">
        <w:rPr>
          <w:rFonts w:ascii="Times New Roman" w:eastAsia="PMingLiU" w:hAnsi="Times New Roman" w:cs="Times New Roman"/>
          <w:color w:val="0000FF"/>
          <w:spacing w:val="2"/>
          <w:w w:val="138"/>
          <w:sz w:val="30"/>
          <w:szCs w:val="30"/>
          <w:lang w:eastAsia="it-IT"/>
        </w:rPr>
        <w:t>a</w:t>
      </w:r>
      <w:r w:rsidRPr="0064039E">
        <w:rPr>
          <w:rFonts w:ascii="Times New Roman" w:eastAsia="PMingLiU" w:hAnsi="Times New Roman" w:cs="Times New Roman"/>
          <w:color w:val="0000FF"/>
          <w:w w:val="110"/>
          <w:sz w:val="30"/>
          <w:szCs w:val="30"/>
          <w:lang w:eastAsia="it-IT"/>
        </w:rPr>
        <w:t>do</w:t>
      </w:r>
    </w:p>
    <w:p w:rsidR="004C357A" w:rsidRPr="00141C3E" w:rsidRDefault="004C357A" w:rsidP="004C357A">
      <w:pPr>
        <w:jc w:val="center"/>
        <w:rPr>
          <w:rFonts w:ascii="Times New Roman" w:eastAsia="PMingLiU" w:hAnsi="Times New Roman" w:cs="Times New Roman"/>
          <w:b/>
          <w:color w:val="F79646" w:themeColor="accent6"/>
          <w:w w:val="110"/>
          <w:sz w:val="30"/>
          <w:szCs w:val="30"/>
          <w:lang w:eastAsia="it-IT"/>
        </w:rPr>
      </w:pPr>
      <w:r>
        <w:rPr>
          <w:rFonts w:ascii="Times New Roman" w:eastAsia="PMingLiU" w:hAnsi="Times New Roman" w:cs="Times New Roman"/>
          <w:b/>
          <w:color w:val="F79646" w:themeColor="accent6"/>
          <w:w w:val="110"/>
          <w:sz w:val="30"/>
          <w:szCs w:val="30"/>
          <w:lang w:eastAsia="it-IT"/>
        </w:rPr>
        <w:t>RELIGIONE CATTOLICA</w:t>
      </w:r>
    </w:p>
    <w:tbl>
      <w:tblPr>
        <w:tblStyle w:val="Grigliatabella"/>
        <w:tblW w:w="0" w:type="auto"/>
        <w:tblLook w:val="04A0"/>
      </w:tblPr>
      <w:tblGrid>
        <w:gridCol w:w="824"/>
        <w:gridCol w:w="4394"/>
        <w:gridCol w:w="4678"/>
        <w:gridCol w:w="4538"/>
      </w:tblGrid>
      <w:tr w:rsidR="004C357A" w:rsidTr="00063E85">
        <w:tc>
          <w:tcPr>
            <w:tcW w:w="824" w:type="dxa"/>
          </w:tcPr>
          <w:p w:rsidR="004C357A" w:rsidRPr="001859BC" w:rsidRDefault="004C357A" w:rsidP="00063E85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1</w:t>
            </w:r>
          </w:p>
        </w:tc>
        <w:tc>
          <w:tcPr>
            <w:tcW w:w="4394" w:type="dxa"/>
          </w:tcPr>
          <w:p w:rsidR="004C357A" w:rsidRDefault="004C357A" w:rsidP="00063E85">
            <w:pPr>
              <w:jc w:val="center"/>
            </w:pPr>
            <w:r>
              <w:t>SCUOLA DELL’INFANZIA</w:t>
            </w:r>
          </w:p>
        </w:tc>
        <w:tc>
          <w:tcPr>
            <w:tcW w:w="4678" w:type="dxa"/>
          </w:tcPr>
          <w:p w:rsidR="004C357A" w:rsidRDefault="004C357A" w:rsidP="00063E85">
            <w:pPr>
              <w:jc w:val="center"/>
            </w:pPr>
            <w:r>
              <w:t>SCUOLA PRIMARIA</w:t>
            </w:r>
          </w:p>
        </w:tc>
        <w:tc>
          <w:tcPr>
            <w:tcW w:w="4538" w:type="dxa"/>
          </w:tcPr>
          <w:p w:rsidR="004C357A" w:rsidRDefault="004C357A" w:rsidP="00063E85">
            <w:pPr>
              <w:jc w:val="center"/>
            </w:pPr>
            <w:r>
              <w:t>SCUOLA SECONDARIA DI 1°</w:t>
            </w:r>
          </w:p>
        </w:tc>
      </w:tr>
      <w:tr w:rsidR="004C357A" w:rsidTr="00063E85">
        <w:trPr>
          <w:cantSplit/>
          <w:trHeight w:val="4591"/>
        </w:trPr>
        <w:tc>
          <w:tcPr>
            <w:tcW w:w="824" w:type="dxa"/>
            <w:textDirection w:val="tbRl"/>
          </w:tcPr>
          <w:p w:rsidR="004C357A" w:rsidRDefault="004C357A" w:rsidP="00063E85">
            <w:pPr>
              <w:ind w:left="113" w:right="113"/>
              <w:rPr>
                <w:color w:val="92D050"/>
                <w:sz w:val="24"/>
                <w:szCs w:val="24"/>
              </w:rPr>
            </w:pPr>
          </w:p>
          <w:p w:rsidR="004C357A" w:rsidRDefault="004C357A" w:rsidP="00063E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IL MONDO IN CUI VIVIAMO</w:t>
            </w:r>
          </w:p>
          <w:p w:rsidR="004C357A" w:rsidRPr="0064039E" w:rsidRDefault="004C357A" w:rsidP="00063E8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C357A" w:rsidRDefault="004C357A" w:rsidP="00063E85">
            <w:pPr>
              <w:ind w:firstLine="284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4C357A" w:rsidRDefault="004C357A" w:rsidP="00063E85">
            <w:pPr>
              <w:ind w:firstLine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9B5337">
              <w:rPr>
                <w:rFonts w:ascii="Times New Roman" w:eastAsia="Times New Roman" w:hAnsi="Times New Roman" w:cs="Times New Roman"/>
                <w:lang w:eastAsia="it-IT"/>
              </w:rPr>
              <w:t>Osserva con meraviglia ed esplora con curiosità il mondo, riconosciuto dai cristiani e da tanti uomini religiosi come dono di Dio Creatore, per sviluppare sentimenti di responsabilità nei confronti della realtà,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9B5337">
              <w:rPr>
                <w:rFonts w:ascii="Times New Roman" w:eastAsia="Times New Roman" w:hAnsi="Times New Roman" w:cs="Times New Roman"/>
                <w:lang w:eastAsia="it-IT"/>
              </w:rPr>
              <w:t>abitandola con fiducia e speranza.</w:t>
            </w:r>
          </w:p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</w:tc>
        <w:tc>
          <w:tcPr>
            <w:tcW w:w="4678" w:type="dxa"/>
          </w:tcPr>
          <w:p w:rsidR="004C357A" w:rsidRDefault="004C357A" w:rsidP="00063E85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4C357A" w:rsidRPr="009B5337" w:rsidRDefault="004C357A" w:rsidP="00063E85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B5337">
              <w:rPr>
                <w:rFonts w:ascii="Times New Roman" w:eastAsia="Times New Roman" w:hAnsi="Times New Roman" w:cs="Times New Roman"/>
                <w:lang w:eastAsia="it-IT"/>
              </w:rPr>
              <w:t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</w:t>
            </w:r>
          </w:p>
          <w:p w:rsidR="004C357A" w:rsidRDefault="004C357A" w:rsidP="00063E85"/>
        </w:tc>
        <w:tc>
          <w:tcPr>
            <w:tcW w:w="4538" w:type="dxa"/>
          </w:tcPr>
          <w:p w:rsidR="004C357A" w:rsidRDefault="004C357A" w:rsidP="00063E85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4C357A" w:rsidRPr="00484B74" w:rsidRDefault="004C357A" w:rsidP="00063E85">
            <w:pPr>
              <w:ind w:firstLine="284"/>
              <w:jc w:val="both"/>
              <w:rPr>
                <w:rFonts w:ascii="Times New Roman" w:hAnsi="Times New Roman"/>
              </w:rPr>
            </w:pPr>
            <w:r w:rsidRPr="00484B74">
              <w:rPr>
                <w:rFonts w:ascii="Times New Roman" w:hAnsi="Times New Roman"/>
              </w:rPr>
              <w:t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      </w:r>
          </w:p>
          <w:p w:rsidR="004C357A" w:rsidRPr="00484B74" w:rsidRDefault="004C357A" w:rsidP="00063E85">
            <w:pPr>
              <w:ind w:firstLine="284"/>
              <w:jc w:val="both"/>
              <w:rPr>
                <w:rFonts w:ascii="Times New Roman" w:hAnsi="Times New Roman"/>
              </w:rPr>
            </w:pPr>
            <w:r w:rsidRPr="00484B74">
              <w:rPr>
                <w:rFonts w:ascii="Times New Roman" w:hAnsi="Times New Roman"/>
              </w:rPr>
              <w:t>Individua, a partire dalla Bibbia, le tappe essenziali e i dati oggettivi della storia della salvezza, della vita e dell’insegnamento di Gesù, del cristianesimo delle origini.</w:t>
            </w:r>
          </w:p>
          <w:p w:rsidR="004C357A" w:rsidRDefault="004C357A" w:rsidP="00063E85"/>
        </w:tc>
      </w:tr>
      <w:tr w:rsidR="004C357A" w:rsidTr="00063E85">
        <w:tc>
          <w:tcPr>
            <w:tcW w:w="824" w:type="dxa"/>
          </w:tcPr>
          <w:p w:rsidR="004C357A" w:rsidRPr="001859BC" w:rsidRDefault="004C357A" w:rsidP="00063E8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</w:t>
            </w:r>
          </w:p>
        </w:tc>
        <w:tc>
          <w:tcPr>
            <w:tcW w:w="4394" w:type="dxa"/>
          </w:tcPr>
          <w:p w:rsidR="004C357A" w:rsidRDefault="004C357A" w:rsidP="00063E85">
            <w:pPr>
              <w:jc w:val="center"/>
            </w:pPr>
            <w:r>
              <w:t>SCUOLA DELL’INFANZIA</w:t>
            </w:r>
          </w:p>
        </w:tc>
        <w:tc>
          <w:tcPr>
            <w:tcW w:w="4678" w:type="dxa"/>
          </w:tcPr>
          <w:p w:rsidR="004C357A" w:rsidRDefault="004C357A" w:rsidP="00063E85">
            <w:pPr>
              <w:jc w:val="center"/>
            </w:pPr>
            <w:r>
              <w:t>SCUOLA PRIMARIA</w:t>
            </w:r>
          </w:p>
        </w:tc>
        <w:tc>
          <w:tcPr>
            <w:tcW w:w="4538" w:type="dxa"/>
          </w:tcPr>
          <w:p w:rsidR="004C357A" w:rsidRDefault="004C357A" w:rsidP="00063E85">
            <w:pPr>
              <w:jc w:val="center"/>
            </w:pPr>
            <w:r>
              <w:t>SCUOLA SECONDARIA DI 1°</w:t>
            </w:r>
          </w:p>
        </w:tc>
      </w:tr>
      <w:tr w:rsidR="004C357A" w:rsidTr="00063E85">
        <w:trPr>
          <w:cantSplit/>
          <w:trHeight w:val="1134"/>
        </w:trPr>
        <w:tc>
          <w:tcPr>
            <w:tcW w:w="824" w:type="dxa"/>
            <w:textDirection w:val="tbRl"/>
          </w:tcPr>
          <w:p w:rsidR="004C357A" w:rsidRPr="001859BC" w:rsidRDefault="004C357A" w:rsidP="00063E85">
            <w:pPr>
              <w:ind w:left="113" w:right="113"/>
              <w:jc w:val="center"/>
              <w:rPr>
                <w:color w:val="00B0F0"/>
              </w:rPr>
            </w:pPr>
            <w:r>
              <w:rPr>
                <w:color w:val="00B0F0"/>
              </w:rPr>
              <w:lastRenderedPageBreak/>
              <w:t>IO E GE’SU'</w:t>
            </w:r>
          </w:p>
        </w:tc>
        <w:tc>
          <w:tcPr>
            <w:tcW w:w="4394" w:type="dxa"/>
          </w:tcPr>
          <w:p w:rsidR="004C357A" w:rsidRDefault="004C357A" w:rsidP="00063E85">
            <w:pPr>
              <w:ind w:firstLine="284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4C357A" w:rsidRPr="009B5337" w:rsidRDefault="004C357A" w:rsidP="00063E85">
            <w:pPr>
              <w:ind w:firstLine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9B5337">
              <w:rPr>
                <w:rFonts w:ascii="Times New Roman" w:eastAsia="Times New Roman" w:hAnsi="Times New Roman" w:cs="Times New Roman"/>
                <w:lang w:eastAsia="it-IT"/>
              </w:rPr>
              <w:t xml:space="preserve">Riconosce nei segni del corpo l’esperienza religiosa propria e altrui per cominciare a manifestare anche in questo modo la propria interiorità, l’immaginazione e le emozioni. </w:t>
            </w:r>
          </w:p>
          <w:p w:rsidR="004C357A" w:rsidRPr="009B5337" w:rsidRDefault="004C357A" w:rsidP="00063E85">
            <w:pPr>
              <w:ind w:firstLine="284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  <w:p w:rsidR="004C357A" w:rsidRDefault="004C357A" w:rsidP="00063E85"/>
        </w:tc>
        <w:tc>
          <w:tcPr>
            <w:tcW w:w="4678" w:type="dxa"/>
          </w:tcPr>
          <w:p w:rsidR="004C357A" w:rsidRDefault="004C357A" w:rsidP="00063E85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4C357A" w:rsidRPr="009B5337" w:rsidRDefault="004C357A" w:rsidP="00063E85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B5337">
              <w:rPr>
                <w:rFonts w:ascii="Times New Roman" w:eastAsia="Times New Roman" w:hAnsi="Times New Roman" w:cs="Times New Roman"/>
                <w:lang w:eastAsia="it-IT"/>
              </w:rPr>
              <w:t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</w:t>
            </w:r>
          </w:p>
          <w:p w:rsidR="004C357A" w:rsidRDefault="004C357A" w:rsidP="00063E85"/>
        </w:tc>
        <w:tc>
          <w:tcPr>
            <w:tcW w:w="4538" w:type="dxa"/>
          </w:tcPr>
          <w:p w:rsidR="004C357A" w:rsidRDefault="004C357A" w:rsidP="00063E85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4C357A" w:rsidRPr="00484B74" w:rsidRDefault="004C357A" w:rsidP="00063E85">
            <w:pPr>
              <w:ind w:firstLine="284"/>
              <w:jc w:val="both"/>
              <w:rPr>
                <w:rFonts w:ascii="Times New Roman" w:hAnsi="Times New Roman"/>
              </w:rPr>
            </w:pPr>
            <w:r w:rsidRPr="00484B74">
              <w:rPr>
                <w:rFonts w:ascii="Times New Roman" w:hAnsi="Times New Roman"/>
              </w:rPr>
              <w:t>Ricostruisce gli elementi fondamentali della storia della Chiesa e li confronta con le vicende della storia civile passata e recente elaborando criteri per avviarne una interpretazione consapevole.</w:t>
            </w:r>
          </w:p>
          <w:p w:rsidR="004C357A" w:rsidRPr="00484B74" w:rsidRDefault="004C357A" w:rsidP="00063E85">
            <w:pPr>
              <w:ind w:firstLine="284"/>
              <w:jc w:val="both"/>
              <w:rPr>
                <w:rFonts w:ascii="Times New Roman" w:hAnsi="Times New Roman"/>
              </w:rPr>
            </w:pPr>
            <w:r w:rsidRPr="00484B74">
              <w:rPr>
                <w:rFonts w:ascii="Times New Roman" w:hAnsi="Times New Roman"/>
              </w:rPr>
              <w:t>Riconosce i linguaggi espressivi della fede (simboli, preghiere, riti, ecc.), ne individua le tracce presenti in ambito locale, italiano, europeo e nel mondo imparando ad apprezzarli dal punto di vista artistico, culturale e spirituale.</w:t>
            </w:r>
          </w:p>
          <w:p w:rsidR="004C357A" w:rsidRDefault="004C357A" w:rsidP="00063E85"/>
        </w:tc>
      </w:tr>
      <w:tr w:rsidR="004C357A" w:rsidTr="00063E85">
        <w:tc>
          <w:tcPr>
            <w:tcW w:w="824" w:type="dxa"/>
          </w:tcPr>
          <w:p w:rsidR="004C357A" w:rsidRPr="001859BC" w:rsidRDefault="004C357A" w:rsidP="00063E85">
            <w:pPr>
              <w:jc w:val="center"/>
              <w:rPr>
                <w:color w:val="00B0F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394" w:type="dxa"/>
          </w:tcPr>
          <w:p w:rsidR="004C357A" w:rsidRDefault="004C357A" w:rsidP="00063E85">
            <w:pPr>
              <w:jc w:val="center"/>
            </w:pPr>
            <w:r>
              <w:t>SCUOLA DELL’INFANZIA</w:t>
            </w:r>
          </w:p>
        </w:tc>
        <w:tc>
          <w:tcPr>
            <w:tcW w:w="4678" w:type="dxa"/>
          </w:tcPr>
          <w:p w:rsidR="004C357A" w:rsidRDefault="004C357A" w:rsidP="00063E85">
            <w:pPr>
              <w:jc w:val="center"/>
            </w:pPr>
            <w:r>
              <w:t>SCUOLA PRIMARIA</w:t>
            </w:r>
          </w:p>
        </w:tc>
        <w:tc>
          <w:tcPr>
            <w:tcW w:w="4538" w:type="dxa"/>
          </w:tcPr>
          <w:p w:rsidR="004C357A" w:rsidRDefault="004C357A" w:rsidP="00063E85">
            <w:pPr>
              <w:jc w:val="center"/>
            </w:pPr>
            <w:r>
              <w:t>SCUOLA SECONDARIA DI 1°</w:t>
            </w:r>
          </w:p>
        </w:tc>
      </w:tr>
      <w:tr w:rsidR="004C357A" w:rsidTr="00063E85">
        <w:trPr>
          <w:cantSplit/>
          <w:trHeight w:val="1134"/>
        </w:trPr>
        <w:tc>
          <w:tcPr>
            <w:tcW w:w="824" w:type="dxa"/>
            <w:textDirection w:val="tbRl"/>
          </w:tcPr>
          <w:p w:rsidR="004C357A" w:rsidRDefault="004C357A" w:rsidP="00063E85">
            <w:pPr>
              <w:ind w:left="113" w:right="113"/>
              <w:jc w:val="center"/>
              <w:rPr>
                <w:color w:val="FF0000"/>
              </w:rPr>
            </w:pPr>
            <w:r>
              <w:rPr>
                <w:color w:val="FF0000"/>
              </w:rPr>
              <w:t>AMICIZIA  AMORE</w:t>
            </w:r>
          </w:p>
          <w:p w:rsidR="004C357A" w:rsidRPr="001859BC" w:rsidRDefault="004C357A" w:rsidP="00063E85">
            <w:pPr>
              <w:ind w:left="113" w:right="113"/>
              <w:jc w:val="center"/>
              <w:rPr>
                <w:color w:val="FF0000"/>
              </w:rPr>
            </w:pPr>
            <w:r>
              <w:rPr>
                <w:color w:val="FF0000"/>
              </w:rPr>
              <w:t>E PACE</w:t>
            </w:r>
          </w:p>
        </w:tc>
        <w:tc>
          <w:tcPr>
            <w:tcW w:w="4394" w:type="dxa"/>
          </w:tcPr>
          <w:p w:rsidR="004C357A" w:rsidRDefault="004C357A" w:rsidP="00063E85">
            <w:pPr>
              <w:ind w:firstLine="284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4C357A" w:rsidRPr="009B5337" w:rsidRDefault="004C357A" w:rsidP="00063E85">
            <w:pPr>
              <w:ind w:firstLine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9B5337">
              <w:rPr>
                <w:rFonts w:ascii="Times New Roman" w:eastAsia="Times New Roman" w:hAnsi="Times New Roman" w:cs="Times New Roman"/>
                <w:lang w:eastAsia="it-IT"/>
              </w:rPr>
              <w:t>Riconosce alcuni linguaggi simbolici e figurativi caratteristici delle tradizioni e della vita dei cristiani (segni, feste, preghiere, canti, gestualità, spazi, arte), per poter esprimere con creatività il proprio vissuto religioso.</w:t>
            </w:r>
          </w:p>
          <w:p w:rsidR="004C357A" w:rsidRPr="009B5337" w:rsidRDefault="004C357A" w:rsidP="00063E85">
            <w:pPr>
              <w:ind w:firstLine="284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BE7ABE" w:rsidRDefault="00BE7ABE" w:rsidP="00063E85">
            <w:pPr>
              <w:rPr>
                <w:rFonts w:ascii="Times New Roman" w:hAnsi="Times New Roman" w:cs="Times New Roman"/>
              </w:rPr>
            </w:pPr>
          </w:p>
          <w:p w:rsidR="00BE7ABE" w:rsidRDefault="00BE7ABE" w:rsidP="00063E85">
            <w:pPr>
              <w:rPr>
                <w:rFonts w:ascii="Times New Roman" w:hAnsi="Times New Roman" w:cs="Times New Roman"/>
              </w:rPr>
            </w:pPr>
          </w:p>
          <w:p w:rsidR="004C357A" w:rsidRDefault="004C357A" w:rsidP="00063E85"/>
          <w:p w:rsidR="004C357A" w:rsidRPr="00BE7ABE" w:rsidRDefault="004C357A" w:rsidP="00063E85">
            <w:pPr>
              <w:rPr>
                <w:sz w:val="20"/>
                <w:szCs w:val="20"/>
              </w:rPr>
            </w:pPr>
          </w:p>
          <w:p w:rsidR="004C357A" w:rsidRDefault="004C357A" w:rsidP="00063E85"/>
          <w:p w:rsidR="004C357A" w:rsidRDefault="004C357A" w:rsidP="00063E85"/>
          <w:p w:rsidR="004C357A" w:rsidRDefault="004C357A" w:rsidP="00063E85"/>
        </w:tc>
        <w:tc>
          <w:tcPr>
            <w:tcW w:w="4678" w:type="dxa"/>
          </w:tcPr>
          <w:p w:rsidR="004C357A" w:rsidRDefault="004C357A" w:rsidP="00063E85">
            <w:pPr>
              <w:ind w:firstLine="284"/>
              <w:rPr>
                <w:rFonts w:ascii="Times New Roman" w:hAnsi="Times New Roman"/>
              </w:rPr>
            </w:pPr>
          </w:p>
          <w:p w:rsidR="004C357A" w:rsidRPr="00484B74" w:rsidRDefault="004C357A" w:rsidP="00063E85">
            <w:pPr>
              <w:ind w:firstLine="284"/>
              <w:rPr>
                <w:rFonts w:ascii="Times New Roman" w:hAnsi="Times New Roman"/>
              </w:rPr>
            </w:pPr>
            <w:r w:rsidRPr="00484B74">
              <w:rPr>
                <w:rFonts w:ascii="Times New Roman" w:hAnsi="Times New Roman"/>
              </w:rPr>
              <w:t>Riconosce i linguaggi espressivi della fede (simboli, preghiere, riti, ecc.), ne individua le tracce presenti in ambito locale, italiano, europeo e nel mondo imparando ad apprezzarli dal punto di vista artistico, culturale e spirituale.</w:t>
            </w:r>
          </w:p>
          <w:p w:rsidR="004C357A" w:rsidRDefault="004C357A" w:rsidP="00063E85">
            <w:pPr>
              <w:ind w:firstLine="284"/>
              <w:jc w:val="both"/>
            </w:pPr>
          </w:p>
          <w:p w:rsidR="00BE7ABE" w:rsidRDefault="00BE7ABE" w:rsidP="00BE7ABE">
            <w:pPr>
              <w:jc w:val="both"/>
            </w:pPr>
          </w:p>
          <w:p w:rsidR="00596014" w:rsidRDefault="00596014" w:rsidP="00BE7ABE">
            <w:pPr>
              <w:jc w:val="both"/>
            </w:pPr>
          </w:p>
          <w:p w:rsidR="00BE7ABE" w:rsidRDefault="00BE7ABE" w:rsidP="00664499">
            <w:pPr>
              <w:jc w:val="both"/>
            </w:pPr>
          </w:p>
        </w:tc>
        <w:tc>
          <w:tcPr>
            <w:tcW w:w="4538" w:type="dxa"/>
          </w:tcPr>
          <w:p w:rsidR="004C357A" w:rsidRDefault="004C357A" w:rsidP="00063E85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4C357A" w:rsidRPr="00484B74" w:rsidRDefault="004C357A" w:rsidP="00063E85">
            <w:pPr>
              <w:ind w:firstLine="284"/>
              <w:jc w:val="both"/>
              <w:rPr>
                <w:rFonts w:ascii="Times New Roman" w:hAnsi="Times New Roman"/>
              </w:rPr>
            </w:pPr>
            <w:r w:rsidRPr="00484B74">
              <w:rPr>
                <w:rFonts w:ascii="Times New Roman" w:hAnsi="Times New Roman"/>
              </w:rPr>
              <w:t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      </w:r>
          </w:p>
          <w:p w:rsidR="004C357A" w:rsidRDefault="004C357A" w:rsidP="00063E85"/>
          <w:p w:rsidR="00596014" w:rsidRDefault="00596014" w:rsidP="00063E85"/>
          <w:p w:rsidR="00596014" w:rsidRPr="00854861" w:rsidRDefault="00596014" w:rsidP="00063E85">
            <w:pPr>
              <w:rPr>
                <w:rFonts w:ascii="Times New Roman" w:hAnsi="Times New Roman" w:cs="Times New Roman"/>
              </w:rPr>
            </w:pPr>
          </w:p>
          <w:p w:rsidR="00596014" w:rsidRPr="00854861" w:rsidRDefault="00596014" w:rsidP="00063E85">
            <w:pPr>
              <w:rPr>
                <w:rFonts w:ascii="Times New Roman" w:hAnsi="Times New Roman" w:cs="Times New Roman"/>
              </w:rPr>
            </w:pPr>
          </w:p>
        </w:tc>
      </w:tr>
    </w:tbl>
    <w:p w:rsidR="004C357A" w:rsidRPr="00753443" w:rsidRDefault="004C357A" w:rsidP="004C357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063E85" w:rsidRPr="00063E85" w:rsidRDefault="00063E85" w:rsidP="00063E85">
      <w:pPr>
        <w:widowControl w:val="0"/>
        <w:autoSpaceDE w:val="0"/>
        <w:autoSpaceDN w:val="0"/>
        <w:adjustRightInd w:val="0"/>
        <w:spacing w:before="65" w:after="0" w:line="346" w:lineRule="exact"/>
        <w:ind w:right="1880"/>
        <w:rPr>
          <w:rFonts w:ascii="Comic Sans MS" w:eastAsiaTheme="minorEastAsia" w:hAnsi="Comic Sans MS" w:cs="Times New Roman"/>
          <w:color w:val="FF0000"/>
          <w:w w:val="114"/>
          <w:sz w:val="28"/>
          <w:szCs w:val="28"/>
          <w:lang w:eastAsia="it-IT"/>
        </w:rPr>
      </w:pPr>
      <w:r w:rsidRPr="00063E85">
        <w:rPr>
          <w:rFonts w:ascii="Comic Sans MS" w:eastAsiaTheme="minorEastAsia" w:hAnsi="Comic Sans MS" w:cs="Times New Roman"/>
          <w:color w:val="FF0000"/>
          <w:w w:val="114"/>
          <w:sz w:val="28"/>
          <w:szCs w:val="28"/>
          <w:lang w:eastAsia="it-IT"/>
        </w:rPr>
        <w:t>Analizzando le varie attività svolte nei vari ordini di scuola le insegnanti individuano tre tematiche curricolari da poter svolgere in corso d’anno</w:t>
      </w:r>
    </w:p>
    <w:p w:rsidR="004C357A" w:rsidRDefault="004C357A" w:rsidP="004C357A">
      <w:pPr>
        <w:autoSpaceDE w:val="0"/>
        <w:autoSpaceDN w:val="0"/>
        <w:adjustRightInd w:val="0"/>
        <w:spacing w:after="0" w:line="240" w:lineRule="auto"/>
        <w:rPr>
          <w:rFonts w:cs="Verdana,Bold"/>
          <w:bCs/>
          <w:color w:val="FF0000"/>
          <w:sz w:val="28"/>
          <w:szCs w:val="28"/>
        </w:rPr>
      </w:pPr>
    </w:p>
    <w:p w:rsidR="00063E85" w:rsidRDefault="00063E85" w:rsidP="004C357A">
      <w:pPr>
        <w:autoSpaceDE w:val="0"/>
        <w:autoSpaceDN w:val="0"/>
        <w:adjustRightInd w:val="0"/>
        <w:spacing w:after="0" w:line="240" w:lineRule="auto"/>
        <w:rPr>
          <w:rFonts w:cs="Verdana,Bold"/>
          <w:bCs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015"/>
        <w:gridCol w:w="11488"/>
      </w:tblGrid>
      <w:tr w:rsidR="00063E85" w:rsidTr="007571A4">
        <w:tc>
          <w:tcPr>
            <w:tcW w:w="14503" w:type="dxa"/>
            <w:gridSpan w:val="2"/>
          </w:tcPr>
          <w:p w:rsidR="00063E85" w:rsidRPr="007571A4" w:rsidRDefault="00063E85" w:rsidP="00063E8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4F81BD" w:themeColor="accent1"/>
                <w:sz w:val="24"/>
                <w:szCs w:val="24"/>
              </w:rPr>
            </w:pPr>
            <w:r w:rsidRPr="007571A4">
              <w:rPr>
                <w:rFonts w:ascii="Comic Sans MS" w:hAnsi="Comic Sans MS" w:cs="Arial"/>
                <w:b/>
                <w:bCs/>
                <w:color w:val="4F81BD" w:themeColor="accent1"/>
                <w:sz w:val="24"/>
                <w:szCs w:val="24"/>
              </w:rPr>
              <w:lastRenderedPageBreak/>
              <w:t>CRITERI DI VALUTAZIONEIN ORDINE AGLI OBIETTIVI DI APPRENDIMENTO E AI TRAGUARDI DI SVILUPPO DI COMPETENZA</w:t>
            </w:r>
          </w:p>
          <w:p w:rsidR="00063E85" w:rsidRPr="00063E85" w:rsidRDefault="00063E85" w:rsidP="00063E8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7571A4">
              <w:rPr>
                <w:rFonts w:ascii="Comic Sans MS" w:hAnsi="Comic Sans MS" w:cs="Arial"/>
                <w:b/>
                <w:bCs/>
                <w:color w:val="4F81BD" w:themeColor="accent1"/>
                <w:sz w:val="24"/>
                <w:szCs w:val="24"/>
              </w:rPr>
              <w:t>Scuola primaria e Secondaria di primo grado</w:t>
            </w:r>
          </w:p>
        </w:tc>
      </w:tr>
      <w:tr w:rsidR="00063E85" w:rsidTr="007571A4">
        <w:tc>
          <w:tcPr>
            <w:tcW w:w="14503" w:type="dxa"/>
            <w:gridSpan w:val="2"/>
          </w:tcPr>
          <w:p w:rsidR="00063E85" w:rsidRDefault="00063E85" w:rsidP="00757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verifica dell'apprendimento degli studenti verrà proposta con modalità differenziate tenendo presente la classe, il grado di</w:t>
            </w:r>
          </w:p>
          <w:p w:rsidR="00063E85" w:rsidRDefault="00063E85" w:rsidP="00757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difficoltà degli argomenti, la multidisciplinarietà ed il processo di insegnamento attuato.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14196"/>
            </w:tblGrid>
            <w:tr w:rsidR="00063E85" w:rsidTr="00063E85">
              <w:tc>
                <w:tcPr>
                  <w:tcW w:w="14196" w:type="dxa"/>
                </w:tcPr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3E85" w:rsidRDefault="007571A4" w:rsidP="00757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Interventi spontanei                                                                                 </w:t>
                  </w:r>
                  <w:r w:rsidR="00063E85">
                    <w:rPr>
                      <w:rFonts w:ascii="Arial" w:hAnsi="Arial" w:cs="Arial"/>
                      <w:sz w:val="20"/>
                      <w:szCs w:val="20"/>
                    </w:rPr>
                    <w:t>Test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63E85" w:rsidRDefault="00063E85" w:rsidP="00757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Prove oggettive e formative</w:t>
                  </w:r>
                  <w:r w:rsidR="007571A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Lavoro di ricerca di gruppo</w:t>
                  </w:r>
                </w:p>
                <w:p w:rsidR="00063E85" w:rsidRDefault="00063E85" w:rsidP="007571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63E85" w:rsidRDefault="00063E85" w:rsidP="00757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E85" w:rsidRDefault="00063E85" w:rsidP="00757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Tenuto conto delle direttive della legge 05.06.1930, n. 824, art. 4. l'IRC esprime la valutazione per l'interesse e il profitto di ogni</w:t>
            </w:r>
          </w:p>
          <w:p w:rsidR="00063E85" w:rsidRDefault="00063E85" w:rsidP="007571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 con modalità diverse dalle altre discipline. Considerando anche le ultime circolari ministeriali ivi compreso il</w:t>
            </w:r>
          </w:p>
          <w:p w:rsidR="00063E85" w:rsidRPr="00063E85" w:rsidRDefault="00063E85" w:rsidP="007571A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recentissimo regolamento sulla valutazione degli alunni “ DPR. N°122. pubblicato in GU. 19/08/2009</w:t>
            </w:r>
          </w:p>
        </w:tc>
      </w:tr>
      <w:tr w:rsidR="00063E85" w:rsidTr="007571A4">
        <w:tc>
          <w:tcPr>
            <w:tcW w:w="14503" w:type="dxa"/>
            <w:gridSpan w:val="2"/>
            <w:tcBorders>
              <w:left w:val="nil"/>
              <w:right w:val="nil"/>
            </w:tcBorders>
          </w:tcPr>
          <w:p w:rsidR="00063E85" w:rsidRDefault="00063E85" w:rsidP="004C357A">
            <w:pPr>
              <w:autoSpaceDE w:val="0"/>
              <w:autoSpaceDN w:val="0"/>
              <w:adjustRightInd w:val="0"/>
              <w:rPr>
                <w:rFonts w:cs="Verdana,Bold"/>
                <w:bCs/>
                <w:color w:val="00669A"/>
                <w:sz w:val="28"/>
                <w:szCs w:val="28"/>
              </w:rPr>
            </w:pPr>
          </w:p>
        </w:tc>
      </w:tr>
      <w:tr w:rsidR="00063E85" w:rsidTr="007571A4">
        <w:tc>
          <w:tcPr>
            <w:tcW w:w="3192" w:type="dxa"/>
          </w:tcPr>
          <w:p w:rsidR="00063E85" w:rsidRDefault="00063E85" w:rsidP="00063E85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669A"/>
                <w:sz w:val="28"/>
                <w:szCs w:val="28"/>
              </w:rPr>
            </w:pPr>
            <w:r w:rsidRPr="007571A4">
              <w:rPr>
                <w:rFonts w:cs="Verdana,Bold"/>
                <w:b/>
                <w:bCs/>
                <w:color w:val="00669A"/>
                <w:sz w:val="28"/>
                <w:szCs w:val="28"/>
              </w:rPr>
              <w:t>INDICATORI TEMATICI</w:t>
            </w:r>
          </w:p>
          <w:p w:rsidR="007571A4" w:rsidRPr="007571A4" w:rsidRDefault="007571A4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1" w:type="dxa"/>
          </w:tcPr>
          <w:p w:rsidR="00063E85" w:rsidRDefault="00063E85" w:rsidP="004C357A">
            <w:pPr>
              <w:autoSpaceDE w:val="0"/>
              <w:autoSpaceDN w:val="0"/>
              <w:adjustRightInd w:val="0"/>
              <w:rPr>
                <w:rFonts w:cs="Verdana,Bold"/>
                <w:bCs/>
                <w:color w:val="00669A"/>
                <w:sz w:val="28"/>
                <w:szCs w:val="28"/>
              </w:rPr>
            </w:pPr>
          </w:p>
        </w:tc>
      </w:tr>
      <w:tr w:rsidR="00063E85" w:rsidTr="007571A4">
        <w:tc>
          <w:tcPr>
            <w:tcW w:w="3192" w:type="dxa"/>
          </w:tcPr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DIO E L’UOMO</w:t>
            </w: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 BIBBIA E LE ALTRE</w:t>
            </w: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FONTI</w:t>
            </w: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 LINGUAGGIO</w:t>
            </w: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RELIGIOSO</w:t>
            </w: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VALORI ETICI</w:t>
            </w:r>
          </w:p>
          <w:p w:rsidR="00063E85" w:rsidRDefault="00063E85" w:rsidP="00063E85">
            <w:pPr>
              <w:autoSpaceDE w:val="0"/>
              <w:autoSpaceDN w:val="0"/>
              <w:adjustRightInd w:val="0"/>
              <w:rPr>
                <w:rFonts w:cs="Verdana,Bold"/>
                <w:bCs/>
                <w:color w:val="00669A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RELIGIOSI</w:t>
            </w:r>
          </w:p>
        </w:tc>
        <w:tc>
          <w:tcPr>
            <w:tcW w:w="11311" w:type="dxa"/>
          </w:tcPr>
          <w:tbl>
            <w:tblPr>
              <w:tblStyle w:val="Grigliatabella"/>
              <w:tblW w:w="11262" w:type="dxa"/>
              <w:tblLook w:val="04A0"/>
            </w:tblPr>
            <w:tblGrid>
              <w:gridCol w:w="3491"/>
              <w:gridCol w:w="7771"/>
            </w:tblGrid>
            <w:tr w:rsidR="007571A4" w:rsidTr="007571A4">
              <w:tc>
                <w:tcPr>
                  <w:tcW w:w="3491" w:type="dxa"/>
                </w:tcPr>
                <w:p w:rsidR="007571A4" w:rsidRPr="007571A4" w:rsidRDefault="007571A4" w:rsidP="004C357A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</w:pPr>
                  <w:r w:rsidRPr="007571A4"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  <w:t>OTTIMO (10)</w:t>
                  </w:r>
                </w:p>
              </w:tc>
              <w:tc>
                <w:tcPr>
                  <w:tcW w:w="7771" w:type="dxa"/>
                </w:tcPr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L’alunno partecipa in modo attivo e vivace a tutte le attività proposte,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dimostrando interesse e impegno lodevoli. E ben organizzato nel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lavoro, che realizza in modo autonomo ed efficace. Molto disponibile al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Cs/>
                      <w:color w:val="00669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dialogo educativo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7571A4" w:rsidTr="007571A4">
              <w:tc>
                <w:tcPr>
                  <w:tcW w:w="3491" w:type="dxa"/>
                </w:tcPr>
                <w:p w:rsidR="007571A4" w:rsidRPr="007571A4" w:rsidRDefault="007571A4" w:rsidP="004C357A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</w:pPr>
                  <w:r w:rsidRPr="007571A4"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  <w:t>DISTINTO (9)</w:t>
                  </w:r>
                </w:p>
              </w:tc>
              <w:tc>
                <w:tcPr>
                  <w:tcW w:w="7771" w:type="dxa"/>
                </w:tcPr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L’alunno da il proprio contributo con costanza in tutte le attività; si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applica con serietà ; interviene spontaneamente con pertinenza ed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agisce Positivamente nel gruppo. E’ disponibile al confronto critico e al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Cs/>
                      <w:color w:val="00669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dialogo educativo.</w:t>
                  </w:r>
                </w:p>
              </w:tc>
            </w:tr>
            <w:tr w:rsidR="007571A4" w:rsidTr="007571A4">
              <w:tc>
                <w:tcPr>
                  <w:tcW w:w="3491" w:type="dxa"/>
                </w:tcPr>
                <w:p w:rsidR="007571A4" w:rsidRPr="007571A4" w:rsidRDefault="007571A4" w:rsidP="004C357A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</w:pPr>
                  <w:r w:rsidRPr="007571A4"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  <w:t>BUONO(8)</w:t>
                  </w:r>
                </w:p>
              </w:tc>
              <w:tc>
                <w:tcPr>
                  <w:tcW w:w="7771" w:type="dxa"/>
                </w:tcPr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L’alunno è abbastanza responsabile e corretto, discretamente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impegnato nelle attività; è partecipe e disponibile all’attività didattica e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Cs/>
                      <w:color w:val="00669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 dialogo educativo.</w:t>
                  </w:r>
                </w:p>
              </w:tc>
            </w:tr>
            <w:tr w:rsidR="007571A4" w:rsidTr="007571A4">
              <w:tc>
                <w:tcPr>
                  <w:tcW w:w="3491" w:type="dxa"/>
                </w:tcPr>
                <w:p w:rsidR="007571A4" w:rsidRPr="007571A4" w:rsidRDefault="007571A4" w:rsidP="004C357A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</w:pPr>
                  <w:r w:rsidRPr="007571A4"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  <w:t>SUFFICIENTE (6)</w:t>
                  </w:r>
                </w:p>
              </w:tc>
              <w:tc>
                <w:tcPr>
                  <w:tcW w:w="7771" w:type="dxa"/>
                </w:tcPr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L’alunno ha </w:t>
                  </w:r>
                  <w:r w:rsidR="00AD1DE8">
                    <w:rPr>
                      <w:rFonts w:ascii="Arial" w:hAnsi="Arial" w:cs="Arial"/>
                      <w:sz w:val="20"/>
                      <w:szCs w:val="20"/>
                    </w:rPr>
                    <w:t>un sufficiente intere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sse nei confronti degli argomenti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proposti, partecipa anche se non attivamente all’attività didattica in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Cs/>
                      <w:color w:val="00669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classe. E’ disponibile al dialogo educativo se stimolato.</w:t>
                  </w:r>
                </w:p>
              </w:tc>
            </w:tr>
            <w:tr w:rsidR="007571A4" w:rsidTr="007571A4">
              <w:tc>
                <w:tcPr>
                  <w:tcW w:w="3491" w:type="dxa"/>
                </w:tcPr>
                <w:p w:rsidR="007571A4" w:rsidRPr="007571A4" w:rsidRDefault="007571A4" w:rsidP="004C357A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</w:pPr>
                  <w:r w:rsidRPr="007571A4">
                    <w:rPr>
                      <w:rFonts w:cs="Verdana,Bold"/>
                      <w:b/>
                      <w:bCs/>
                      <w:color w:val="4F81BD" w:themeColor="accent1"/>
                      <w:sz w:val="28"/>
                      <w:szCs w:val="28"/>
                    </w:rPr>
                    <w:t>NON SUFFICIENTE (5)</w:t>
                  </w:r>
                </w:p>
              </w:tc>
              <w:tc>
                <w:tcPr>
                  <w:tcW w:w="7771" w:type="dxa"/>
                </w:tcPr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L’alunno non dimostra il minimo interesse nei confronti della materia,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 partecipa alla attività didattica e non si applica ad alcun lavoro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richiesto. Il dialogo educativo è totalmente assente. Impedisce il</w:t>
                  </w:r>
                </w:p>
                <w:p w:rsidR="007571A4" w:rsidRDefault="007571A4" w:rsidP="007571A4">
                  <w:pPr>
                    <w:autoSpaceDE w:val="0"/>
                    <w:autoSpaceDN w:val="0"/>
                    <w:adjustRightInd w:val="0"/>
                    <w:rPr>
                      <w:rFonts w:cs="Verdana,Bold"/>
                      <w:bCs/>
                      <w:color w:val="00669A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regolare svolgimento della lezione</w:t>
                  </w:r>
                </w:p>
              </w:tc>
            </w:tr>
          </w:tbl>
          <w:p w:rsidR="00063E85" w:rsidRDefault="00063E85" w:rsidP="004C357A">
            <w:pPr>
              <w:autoSpaceDE w:val="0"/>
              <w:autoSpaceDN w:val="0"/>
              <w:adjustRightInd w:val="0"/>
              <w:rPr>
                <w:rFonts w:cs="Verdana,Bold"/>
                <w:bCs/>
                <w:color w:val="00669A"/>
                <w:sz w:val="28"/>
                <w:szCs w:val="28"/>
              </w:rPr>
            </w:pPr>
          </w:p>
        </w:tc>
      </w:tr>
      <w:tr w:rsidR="007571A4" w:rsidTr="007571A4">
        <w:tc>
          <w:tcPr>
            <w:tcW w:w="14503" w:type="dxa"/>
            <w:gridSpan w:val="2"/>
            <w:tcBorders>
              <w:left w:val="nil"/>
              <w:bottom w:val="nil"/>
            </w:tcBorders>
          </w:tcPr>
          <w:p w:rsidR="007571A4" w:rsidRDefault="007571A4" w:rsidP="004C357A">
            <w:pPr>
              <w:autoSpaceDE w:val="0"/>
              <w:autoSpaceDN w:val="0"/>
              <w:adjustRightInd w:val="0"/>
              <w:rPr>
                <w:rFonts w:cs="Verdana,Bold"/>
                <w:bCs/>
                <w:color w:val="00669A"/>
                <w:sz w:val="28"/>
                <w:szCs w:val="28"/>
              </w:rPr>
            </w:pPr>
          </w:p>
        </w:tc>
      </w:tr>
    </w:tbl>
    <w:p w:rsidR="00DD05C8" w:rsidRPr="00DD05C8" w:rsidRDefault="00DD05C8" w:rsidP="00D94609">
      <w:pPr>
        <w:rPr>
          <w:color w:val="9BBB59" w:themeColor="accent3"/>
          <w:sz w:val="28"/>
          <w:szCs w:val="28"/>
        </w:rPr>
      </w:pPr>
      <w:r>
        <w:rPr>
          <w:color w:val="9BBB59" w:themeColor="accent3"/>
          <w:sz w:val="28"/>
          <w:szCs w:val="28"/>
        </w:rPr>
        <w:t>LAVORO FINALE  10 - 09 - 2015</w:t>
      </w:r>
    </w:p>
    <w:sectPr w:rsidR="00DD05C8" w:rsidRPr="00DD05C8" w:rsidSect="00D94609">
      <w:head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E8" w:rsidRDefault="00AD1DE8" w:rsidP="004C357A">
      <w:pPr>
        <w:spacing w:after="0" w:line="240" w:lineRule="auto"/>
      </w:pPr>
      <w:r>
        <w:separator/>
      </w:r>
    </w:p>
  </w:endnote>
  <w:endnote w:type="continuationSeparator" w:id="0">
    <w:p w:rsidR="00AD1DE8" w:rsidRDefault="00AD1DE8" w:rsidP="004C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FF2B1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2B1E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E8" w:rsidRDefault="00AD1DE8" w:rsidP="004C357A">
      <w:pPr>
        <w:spacing w:after="0" w:line="240" w:lineRule="auto"/>
      </w:pPr>
      <w:r>
        <w:separator/>
      </w:r>
    </w:p>
  </w:footnote>
  <w:footnote w:type="continuationSeparator" w:id="0">
    <w:p w:rsidR="00AD1DE8" w:rsidRDefault="00AD1DE8" w:rsidP="004C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E8" w:rsidRDefault="00AD1DE8" w:rsidP="004C357A">
    <w:pPr>
      <w:pStyle w:val="Intestazione"/>
      <w:jc w:val="center"/>
    </w:pPr>
    <w:r w:rsidRPr="004C357A">
      <w:rPr>
        <w:i/>
      </w:rPr>
      <w:t>Corso di formazione curricolo verticale lavoro svolto insegnanti : Mormile , Dell’Erario, Gaetani, Marino, D’Amico</w: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93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F27467"/>
    <w:multiLevelType w:val="hybridMultilevel"/>
    <w:tmpl w:val="D9040D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B3582"/>
    <w:multiLevelType w:val="hybridMultilevel"/>
    <w:tmpl w:val="11C0713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D01856"/>
    <w:multiLevelType w:val="hybridMultilevel"/>
    <w:tmpl w:val="C8AE3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70049"/>
    <w:multiLevelType w:val="hybridMultilevel"/>
    <w:tmpl w:val="439E5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2532"/>
    <w:multiLevelType w:val="hybridMultilevel"/>
    <w:tmpl w:val="D540AE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60F8E"/>
    <w:multiLevelType w:val="hybridMultilevel"/>
    <w:tmpl w:val="A162B16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F38F9"/>
    <w:multiLevelType w:val="multilevel"/>
    <w:tmpl w:val="0410001D"/>
    <w:numStyleLink w:val="Stile1"/>
  </w:abstractNum>
  <w:abstractNum w:abstractNumId="8">
    <w:nsid w:val="715817BF"/>
    <w:multiLevelType w:val="hybridMultilevel"/>
    <w:tmpl w:val="D5220D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E5A6D"/>
    <w:multiLevelType w:val="hybridMultilevel"/>
    <w:tmpl w:val="C6183F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09"/>
    <w:rsid w:val="00063E85"/>
    <w:rsid w:val="00086E80"/>
    <w:rsid w:val="00143D5F"/>
    <w:rsid w:val="002E4691"/>
    <w:rsid w:val="002F3899"/>
    <w:rsid w:val="00327D10"/>
    <w:rsid w:val="003505B7"/>
    <w:rsid w:val="003C282F"/>
    <w:rsid w:val="004048D5"/>
    <w:rsid w:val="004C357A"/>
    <w:rsid w:val="00503A8A"/>
    <w:rsid w:val="00596014"/>
    <w:rsid w:val="00617E38"/>
    <w:rsid w:val="006333C3"/>
    <w:rsid w:val="00634AEA"/>
    <w:rsid w:val="00664499"/>
    <w:rsid w:val="006C1C62"/>
    <w:rsid w:val="00734D8A"/>
    <w:rsid w:val="007548B5"/>
    <w:rsid w:val="007571A4"/>
    <w:rsid w:val="00845766"/>
    <w:rsid w:val="00854861"/>
    <w:rsid w:val="009C5906"/>
    <w:rsid w:val="009C79A4"/>
    <w:rsid w:val="00A530FA"/>
    <w:rsid w:val="00AD1DE8"/>
    <w:rsid w:val="00AD2025"/>
    <w:rsid w:val="00AE4C6E"/>
    <w:rsid w:val="00AF2F35"/>
    <w:rsid w:val="00B368BB"/>
    <w:rsid w:val="00B75E25"/>
    <w:rsid w:val="00BD6054"/>
    <w:rsid w:val="00BE7ABE"/>
    <w:rsid w:val="00C47788"/>
    <w:rsid w:val="00CB698F"/>
    <w:rsid w:val="00D43B7C"/>
    <w:rsid w:val="00D94609"/>
    <w:rsid w:val="00DC30E9"/>
    <w:rsid w:val="00DD05C8"/>
    <w:rsid w:val="00E1150A"/>
    <w:rsid w:val="00E435DC"/>
    <w:rsid w:val="00E547C7"/>
    <w:rsid w:val="00E60AE8"/>
    <w:rsid w:val="00E6551E"/>
    <w:rsid w:val="00EA58DA"/>
    <w:rsid w:val="00F03B96"/>
    <w:rsid w:val="00F14337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60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3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E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3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57A"/>
  </w:style>
  <w:style w:type="paragraph" w:styleId="Pidipagina">
    <w:name w:val="footer"/>
    <w:basedOn w:val="Normale"/>
    <w:link w:val="PidipaginaCarattere"/>
    <w:uiPriority w:val="99"/>
    <w:unhideWhenUsed/>
    <w:rsid w:val="004C3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57A"/>
  </w:style>
  <w:style w:type="character" w:customStyle="1" w:styleId="Titolo2Carattere">
    <w:name w:val="Titolo 2 Carattere"/>
    <w:basedOn w:val="Carpredefinitoparagrafo"/>
    <w:link w:val="Titolo2"/>
    <w:uiPriority w:val="9"/>
    <w:rsid w:val="00D43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34AEA"/>
    <w:pPr>
      <w:ind w:left="720"/>
      <w:contextualSpacing/>
    </w:pPr>
  </w:style>
  <w:style w:type="numbering" w:customStyle="1" w:styleId="Stile1">
    <w:name w:val="Stile1"/>
    <w:uiPriority w:val="99"/>
    <w:rsid w:val="002E469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6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E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3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57A"/>
  </w:style>
  <w:style w:type="paragraph" w:styleId="Pidipagina">
    <w:name w:val="footer"/>
    <w:basedOn w:val="Normale"/>
    <w:link w:val="PidipaginaCarattere"/>
    <w:uiPriority w:val="99"/>
    <w:unhideWhenUsed/>
    <w:rsid w:val="004C3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57A"/>
  </w:style>
  <w:style w:type="numbering" w:customStyle="1" w:styleId="Titolo2Carattere">
    <w:name w:val="Stile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F9D0-42C0-474B-8327-D83A1468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keywords>5-2</cp:keywords>
  <cp:lastModifiedBy>CD</cp:lastModifiedBy>
  <cp:revision>2</cp:revision>
  <dcterms:created xsi:type="dcterms:W3CDTF">2015-10-06T03:45:00Z</dcterms:created>
  <dcterms:modified xsi:type="dcterms:W3CDTF">2015-10-06T03:45:00Z</dcterms:modified>
</cp:coreProperties>
</file>